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488" w:rsidRPr="00587078" w:rsidRDefault="00062488" w:rsidP="00062488">
      <w:pPr>
        <w:jc w:val="center"/>
        <w:rPr>
          <w:rFonts w:ascii="PT Astra Serif" w:hAnsi="PT Astra Serif"/>
          <w:b/>
          <w:sz w:val="28"/>
          <w:szCs w:val="28"/>
        </w:rPr>
      </w:pPr>
      <w:r w:rsidRPr="00587078">
        <w:rPr>
          <w:rFonts w:ascii="PT Astra Serif" w:hAnsi="PT Astra Serif"/>
          <w:b/>
          <w:sz w:val="28"/>
          <w:szCs w:val="28"/>
        </w:rPr>
        <w:t xml:space="preserve">Обзор типичных нарушений обязательных требований, выявленных при осуществлении контрольно-надзорных функций Управления </w:t>
      </w:r>
      <w:r w:rsidR="00501B8A" w:rsidRPr="00587078">
        <w:rPr>
          <w:rFonts w:ascii="PT Astra Serif" w:hAnsi="PT Astra Serif"/>
          <w:b/>
          <w:sz w:val="28"/>
          <w:szCs w:val="28"/>
        </w:rPr>
        <w:t xml:space="preserve">Министерства юстиции Российской Федерации </w:t>
      </w:r>
      <w:r w:rsidRPr="00587078">
        <w:rPr>
          <w:rFonts w:ascii="PT Astra Serif" w:hAnsi="PT Astra Serif"/>
          <w:b/>
          <w:sz w:val="28"/>
          <w:szCs w:val="28"/>
        </w:rPr>
        <w:t xml:space="preserve">по Костромской области, с разъяснением положений законодательства Российской Федерации, несоблюдение которых повлекло </w:t>
      </w:r>
      <w:r w:rsidR="00501B8A" w:rsidRPr="00587078">
        <w:rPr>
          <w:rFonts w:ascii="PT Astra Serif" w:hAnsi="PT Astra Serif"/>
          <w:b/>
          <w:sz w:val="28"/>
          <w:szCs w:val="28"/>
        </w:rPr>
        <w:t>данные нарушения</w:t>
      </w:r>
    </w:p>
    <w:p w:rsidR="00062488" w:rsidRPr="00587078" w:rsidRDefault="00062488" w:rsidP="00062488">
      <w:pPr>
        <w:jc w:val="center"/>
        <w:rPr>
          <w:rFonts w:ascii="PT Astra Serif" w:hAnsi="PT Astra Serif"/>
          <w:sz w:val="28"/>
          <w:szCs w:val="28"/>
        </w:rPr>
      </w:pPr>
    </w:p>
    <w:p w:rsidR="00062488" w:rsidRPr="00587078" w:rsidRDefault="00062488" w:rsidP="00062488">
      <w:pPr>
        <w:jc w:val="both"/>
        <w:rPr>
          <w:rFonts w:ascii="PT Astra Serif" w:hAnsi="PT Astra Serif"/>
          <w:sz w:val="28"/>
          <w:szCs w:val="28"/>
        </w:rPr>
      </w:pPr>
      <w:r w:rsidRPr="00587078">
        <w:rPr>
          <w:rFonts w:ascii="PT Astra Serif" w:hAnsi="PT Astra Serif"/>
          <w:sz w:val="28"/>
          <w:szCs w:val="28"/>
        </w:rPr>
        <w:tab/>
      </w:r>
      <w:proofErr w:type="gramStart"/>
      <w:r w:rsidRPr="00587078">
        <w:rPr>
          <w:rFonts w:ascii="PT Astra Serif" w:hAnsi="PT Astra Serif"/>
          <w:sz w:val="28"/>
          <w:szCs w:val="28"/>
        </w:rPr>
        <w:t>В соответствии с положениями статьи 32 Федерального закона от 12.01.1996 № 7-ФЗ «О некоммерческих организациях» (далее – Федеральный закон № 7-ФЗ), статьи 38 Федерального закона от 19.05.1995 № 82-ФЗ «Об общественных объединениях» (далее – Федеральный закон № 82-ФЗ), статьи 25 Федерального закона от 26.09.1997 № 125-ФЗ «О свободе совести и о религиозных объединениях» (далее – Федеральный закон № 125-ФЗ), постановления Правительства Российской Федерации от 11.07.2012 № 705 «Об утверждении Положения</w:t>
      </w:r>
      <w:proofErr w:type="gramEnd"/>
      <w:r w:rsidRPr="00587078">
        <w:rPr>
          <w:rFonts w:ascii="PT Astra Serif" w:hAnsi="PT Astra Serif"/>
          <w:sz w:val="28"/>
          <w:szCs w:val="28"/>
        </w:rPr>
        <w:t xml:space="preserve"> о федеральном государственном надзоре за деятельностью некоммерческих организаций», подпункта </w:t>
      </w:r>
      <w:r w:rsidR="00587078">
        <w:rPr>
          <w:rFonts w:ascii="PT Astra Serif" w:hAnsi="PT Astra Serif"/>
          <w:sz w:val="28"/>
          <w:szCs w:val="28"/>
        </w:rPr>
        <w:t>2</w:t>
      </w:r>
      <w:r w:rsidRPr="00587078">
        <w:rPr>
          <w:rFonts w:ascii="PT Astra Serif" w:hAnsi="PT Astra Serif"/>
          <w:sz w:val="28"/>
          <w:szCs w:val="28"/>
        </w:rPr>
        <w:t xml:space="preserve"> пункта </w:t>
      </w:r>
      <w:r w:rsidR="00587078">
        <w:rPr>
          <w:rFonts w:ascii="PT Astra Serif" w:hAnsi="PT Astra Serif"/>
          <w:sz w:val="28"/>
          <w:szCs w:val="28"/>
        </w:rPr>
        <w:t>5</w:t>
      </w:r>
      <w:r w:rsidRPr="00587078">
        <w:rPr>
          <w:rFonts w:ascii="PT Astra Serif" w:hAnsi="PT Astra Serif"/>
          <w:sz w:val="28"/>
          <w:szCs w:val="28"/>
        </w:rPr>
        <w:t xml:space="preserve"> Указа Президента Российской Федерации от 13.</w:t>
      </w:r>
      <w:r w:rsidR="00587078">
        <w:rPr>
          <w:rFonts w:ascii="PT Astra Serif" w:hAnsi="PT Astra Serif"/>
          <w:sz w:val="28"/>
          <w:szCs w:val="28"/>
        </w:rPr>
        <w:t>01</w:t>
      </w:r>
      <w:r w:rsidRPr="00587078">
        <w:rPr>
          <w:rFonts w:ascii="PT Astra Serif" w:hAnsi="PT Astra Serif"/>
          <w:sz w:val="28"/>
          <w:szCs w:val="28"/>
        </w:rPr>
        <w:t>.20</w:t>
      </w:r>
      <w:r w:rsidR="00587078">
        <w:rPr>
          <w:rFonts w:ascii="PT Astra Serif" w:hAnsi="PT Astra Serif"/>
          <w:sz w:val="28"/>
          <w:szCs w:val="28"/>
        </w:rPr>
        <w:t>23</w:t>
      </w:r>
      <w:r w:rsidRPr="00587078">
        <w:rPr>
          <w:rFonts w:ascii="PT Astra Serif" w:hAnsi="PT Astra Serif"/>
          <w:sz w:val="28"/>
          <w:szCs w:val="28"/>
        </w:rPr>
        <w:t xml:space="preserve"> № </w:t>
      </w:r>
      <w:r w:rsidR="00587078">
        <w:rPr>
          <w:rFonts w:ascii="PT Astra Serif" w:hAnsi="PT Astra Serif"/>
          <w:sz w:val="28"/>
          <w:szCs w:val="28"/>
        </w:rPr>
        <w:t>10</w:t>
      </w:r>
      <w:r w:rsidRPr="00587078">
        <w:rPr>
          <w:rFonts w:ascii="PT Astra Serif" w:hAnsi="PT Astra Serif"/>
          <w:sz w:val="28"/>
          <w:szCs w:val="28"/>
        </w:rPr>
        <w:t xml:space="preserve"> «Вопросы Министерства юстиции Российской Федерации» функции по федеральному государственному надзору за деятельностью некоммерческих организаций осуществляет Министерство юстиции Российской Федерации и его территориальные органы.</w:t>
      </w:r>
    </w:p>
    <w:p w:rsidR="00A07AE2" w:rsidRDefault="00062488" w:rsidP="00A07AE2">
      <w:pPr>
        <w:autoSpaceDE w:val="0"/>
        <w:autoSpaceDN w:val="0"/>
        <w:adjustRightInd w:val="0"/>
        <w:ind w:firstLine="708"/>
        <w:jc w:val="both"/>
        <w:rPr>
          <w:rFonts w:ascii="PT Astra Serif" w:hAnsi="PT Astra Serif"/>
          <w:color w:val="000000"/>
          <w:sz w:val="28"/>
          <w:szCs w:val="28"/>
        </w:rPr>
      </w:pPr>
      <w:r w:rsidRPr="00587078">
        <w:rPr>
          <w:rFonts w:ascii="PT Astra Serif" w:hAnsi="PT Astra Serif"/>
          <w:color w:val="000000"/>
          <w:sz w:val="28"/>
          <w:szCs w:val="28"/>
        </w:rPr>
        <w:t xml:space="preserve">В соответствии с </w:t>
      </w:r>
      <w:r w:rsidR="00A07AE2" w:rsidRPr="00A07AE2">
        <w:rPr>
          <w:rFonts w:ascii="PT Astra Serif" w:hAnsi="PT Astra Serif"/>
          <w:color w:val="000000"/>
          <w:sz w:val="28"/>
          <w:szCs w:val="28"/>
        </w:rPr>
        <w:t>Положени</w:t>
      </w:r>
      <w:r w:rsidR="00A07AE2">
        <w:rPr>
          <w:rFonts w:ascii="PT Astra Serif" w:hAnsi="PT Astra Serif"/>
          <w:color w:val="000000"/>
          <w:sz w:val="28"/>
          <w:szCs w:val="28"/>
        </w:rPr>
        <w:t>ем</w:t>
      </w:r>
      <w:r w:rsidR="00A07AE2" w:rsidRPr="00A07AE2">
        <w:rPr>
          <w:rFonts w:ascii="PT Astra Serif" w:hAnsi="PT Astra Serif"/>
          <w:color w:val="000000"/>
          <w:sz w:val="28"/>
          <w:szCs w:val="28"/>
        </w:rPr>
        <w:t xml:space="preserve"> о Главном управлении (Управлении) Министерства юстиции Российской Федерации по субъекту (</w:t>
      </w:r>
      <w:r w:rsidR="00A07AE2">
        <w:rPr>
          <w:rFonts w:ascii="PT Astra Serif" w:hAnsi="PT Astra Serif"/>
          <w:color w:val="000000"/>
          <w:sz w:val="28"/>
          <w:szCs w:val="28"/>
        </w:rPr>
        <w:t xml:space="preserve">субъектам) Российской Федерации, утвержденным </w:t>
      </w:r>
      <w:r w:rsidR="00A07AE2" w:rsidRPr="00A07AE2">
        <w:rPr>
          <w:rFonts w:ascii="PT Astra Serif" w:hAnsi="PT Astra Serif"/>
          <w:color w:val="000000"/>
          <w:sz w:val="28"/>
          <w:szCs w:val="28"/>
        </w:rPr>
        <w:t>приказом Министерства юстиции Российской Федерации от</w:t>
      </w:r>
      <w:r w:rsidR="00A07AE2">
        <w:rPr>
          <w:rFonts w:ascii="PT Astra Serif" w:hAnsi="PT Astra Serif"/>
          <w:color w:val="000000"/>
          <w:sz w:val="28"/>
          <w:szCs w:val="28"/>
        </w:rPr>
        <w:t xml:space="preserve"> 29.03.2024 № 89 </w:t>
      </w:r>
      <w:r w:rsidRPr="00587078">
        <w:rPr>
          <w:rFonts w:ascii="PT Astra Serif" w:hAnsi="PT Astra Serif"/>
          <w:color w:val="000000"/>
          <w:sz w:val="28"/>
          <w:szCs w:val="28"/>
        </w:rPr>
        <w:t>Управление Министерства юстиции Российской Федерации по Костромской области, являясь территориальным органом Министерства юстиции Российской Федерации, осуществляет контроль:</w:t>
      </w:r>
    </w:p>
    <w:p w:rsidR="00062488" w:rsidRDefault="00A07AE2" w:rsidP="00A07AE2">
      <w:pPr>
        <w:autoSpaceDE w:val="0"/>
        <w:autoSpaceDN w:val="0"/>
        <w:adjustRightInd w:val="0"/>
        <w:ind w:firstLine="708"/>
        <w:jc w:val="both"/>
        <w:rPr>
          <w:rFonts w:ascii="PT Astra Serif" w:hAnsi="PT Astra Serif"/>
          <w:color w:val="000000"/>
          <w:sz w:val="28"/>
          <w:szCs w:val="28"/>
        </w:rPr>
      </w:pPr>
      <w:r w:rsidRPr="00A07AE2">
        <w:rPr>
          <w:rFonts w:ascii="PT Astra Serif" w:hAnsi="PT Astra Serif"/>
          <w:color w:val="000000"/>
          <w:sz w:val="28"/>
          <w:szCs w:val="28"/>
        </w:rPr>
        <w:t>за деятельностью межрегиональных, региональных и местных общественных организаций и движений, региональных отделений и иных структурных подразделений политических партий, региональных и местных отделений международных, общероссийских и межрегиональных общественных организаций и движений, местных отделений региональных общественных организаций и движений, а также иных некоммерческих организаций;</w:t>
      </w:r>
    </w:p>
    <w:p w:rsidR="00A07AE2" w:rsidRPr="00587078" w:rsidRDefault="00A07AE2" w:rsidP="00A07AE2">
      <w:pPr>
        <w:autoSpaceDE w:val="0"/>
        <w:autoSpaceDN w:val="0"/>
        <w:adjustRightInd w:val="0"/>
        <w:ind w:firstLine="708"/>
        <w:jc w:val="both"/>
        <w:rPr>
          <w:rFonts w:ascii="PT Astra Serif" w:hAnsi="PT Astra Serif"/>
          <w:color w:val="000000"/>
          <w:sz w:val="28"/>
          <w:szCs w:val="28"/>
        </w:rPr>
      </w:pPr>
      <w:proofErr w:type="gramStart"/>
      <w:r w:rsidRPr="00A07AE2">
        <w:rPr>
          <w:rFonts w:ascii="PT Astra Serif" w:hAnsi="PT Astra Serif"/>
          <w:color w:val="000000"/>
          <w:sz w:val="28"/>
          <w:szCs w:val="28"/>
        </w:rPr>
        <w:t>осуществляет государственный контроль (надзор) за соблюдением местными религиозными организациями, централизованными религиозными организациями, имеющими местные религиозные организации на территории одного субъекта Российской Федерации, религиозными организациями, образованными централизованными религиозными организациями, имеющими местные религиозные организации на территории одного субъекта Российской Федерации, законодательства Российской Федерации о свободе совести, свободе вероисповедания и о религиозных объединениях, а также целей и порядка деятельности, предусмотренных их уставами, при</w:t>
      </w:r>
      <w:proofErr w:type="gramEnd"/>
      <w:r w:rsidRPr="00A07AE2">
        <w:rPr>
          <w:rFonts w:ascii="PT Astra Serif" w:hAnsi="PT Astra Serif"/>
          <w:color w:val="000000"/>
          <w:sz w:val="28"/>
          <w:szCs w:val="28"/>
        </w:rPr>
        <w:t xml:space="preserve"> осуществлении федерального государственного надзора за деятел</w:t>
      </w:r>
      <w:r>
        <w:rPr>
          <w:rFonts w:ascii="PT Astra Serif" w:hAnsi="PT Astra Serif"/>
          <w:color w:val="000000"/>
          <w:sz w:val="28"/>
          <w:szCs w:val="28"/>
        </w:rPr>
        <w:t xml:space="preserve">ьностью </w:t>
      </w:r>
      <w:proofErr w:type="gramStart"/>
      <w:r>
        <w:rPr>
          <w:rFonts w:ascii="PT Astra Serif" w:hAnsi="PT Astra Serif"/>
          <w:color w:val="000000"/>
          <w:sz w:val="28"/>
          <w:szCs w:val="28"/>
        </w:rPr>
        <w:t>религиозных</w:t>
      </w:r>
      <w:proofErr w:type="gramEnd"/>
      <w:r>
        <w:rPr>
          <w:rFonts w:ascii="PT Astra Serif" w:hAnsi="PT Astra Serif"/>
          <w:color w:val="000000"/>
          <w:sz w:val="28"/>
          <w:szCs w:val="28"/>
        </w:rPr>
        <w:t xml:space="preserve"> организаций.</w:t>
      </w:r>
    </w:p>
    <w:p w:rsidR="00062488" w:rsidRPr="00587078" w:rsidRDefault="00062488" w:rsidP="00062488">
      <w:pPr>
        <w:autoSpaceDE w:val="0"/>
        <w:autoSpaceDN w:val="0"/>
        <w:adjustRightInd w:val="0"/>
        <w:ind w:firstLine="708"/>
        <w:jc w:val="both"/>
        <w:rPr>
          <w:rFonts w:ascii="PT Astra Serif" w:hAnsi="PT Astra Serif"/>
          <w:spacing w:val="-8"/>
          <w:sz w:val="28"/>
          <w:szCs w:val="28"/>
        </w:rPr>
      </w:pPr>
      <w:proofErr w:type="gramStart"/>
      <w:r w:rsidRPr="00587078">
        <w:rPr>
          <w:rFonts w:ascii="PT Astra Serif" w:hAnsi="PT Astra Serif"/>
          <w:spacing w:val="-8"/>
          <w:sz w:val="28"/>
          <w:szCs w:val="28"/>
        </w:rPr>
        <w:lastRenderedPageBreak/>
        <w:t>Исполнение Управлением государственной функции по контролю за деятельностью некоммерческих организаций включает в себя анализ отчетов некоммерческих организаций, участие в мероприятиях некоммерческих организаций и проведение проверок соответствия деятельности некоммерческих организаций, в том числе по расходованию денежных средств и использования иного имущества,  уставным целям и задачам, а также законодательству Российской Федерации, в рамках полномочий Управления.</w:t>
      </w:r>
      <w:proofErr w:type="gramEnd"/>
    </w:p>
    <w:p w:rsidR="00062488" w:rsidRPr="00587078" w:rsidRDefault="00062488" w:rsidP="00062488">
      <w:pPr>
        <w:autoSpaceDE w:val="0"/>
        <w:autoSpaceDN w:val="0"/>
        <w:adjustRightInd w:val="0"/>
        <w:ind w:firstLine="709"/>
        <w:jc w:val="both"/>
        <w:rPr>
          <w:rFonts w:ascii="PT Astra Serif" w:hAnsi="PT Astra Serif"/>
          <w:spacing w:val="-8"/>
          <w:sz w:val="28"/>
          <w:szCs w:val="28"/>
        </w:rPr>
      </w:pPr>
      <w:r w:rsidRPr="00587078">
        <w:rPr>
          <w:rFonts w:ascii="PT Astra Serif" w:hAnsi="PT Astra Serif"/>
          <w:spacing w:val="-8"/>
          <w:sz w:val="28"/>
          <w:szCs w:val="28"/>
        </w:rPr>
        <w:t>В ходе проведения проверок деятельности некоммерческих организаций выявляются следующие типичные нарушения действующего законодательства.</w:t>
      </w:r>
    </w:p>
    <w:p w:rsidR="00A07AE2" w:rsidRPr="00587078" w:rsidRDefault="00A07AE2" w:rsidP="00A07AE2">
      <w:pPr>
        <w:tabs>
          <w:tab w:val="left" w:pos="5040"/>
        </w:tabs>
        <w:ind w:firstLine="709"/>
        <w:jc w:val="both"/>
        <w:rPr>
          <w:rFonts w:ascii="PT Astra Serif" w:hAnsi="PT Astra Serif"/>
          <w:sz w:val="28"/>
          <w:szCs w:val="28"/>
        </w:rPr>
      </w:pPr>
      <w:r>
        <w:rPr>
          <w:rFonts w:ascii="PT Astra Serif" w:hAnsi="PT Astra Serif"/>
          <w:sz w:val="28"/>
          <w:szCs w:val="28"/>
        </w:rPr>
        <w:t>1</w:t>
      </w:r>
      <w:r w:rsidRPr="00587078">
        <w:rPr>
          <w:rFonts w:ascii="PT Astra Serif" w:hAnsi="PT Astra Serif"/>
          <w:sz w:val="28"/>
          <w:szCs w:val="28"/>
        </w:rPr>
        <w:t>. Согласно пункту 4 статьи 50 Гражданского кодекса Российской Федерации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A07AE2" w:rsidRPr="00587078" w:rsidRDefault="00A07AE2" w:rsidP="00A07AE2">
      <w:pPr>
        <w:tabs>
          <w:tab w:val="left" w:pos="5040"/>
        </w:tabs>
        <w:ind w:firstLine="709"/>
        <w:jc w:val="both"/>
        <w:rPr>
          <w:rFonts w:ascii="PT Astra Serif" w:hAnsi="PT Astra Serif"/>
          <w:sz w:val="28"/>
          <w:szCs w:val="28"/>
        </w:rPr>
      </w:pPr>
      <w:r w:rsidRPr="00587078">
        <w:rPr>
          <w:rFonts w:ascii="PT Astra Serif" w:hAnsi="PT Astra Serif"/>
          <w:sz w:val="28"/>
          <w:szCs w:val="28"/>
        </w:rPr>
        <w:t xml:space="preserve">В силу абзаца первого пункта 1 статьи 24 Федерального закона </w:t>
      </w:r>
      <w:r w:rsidRPr="00587078">
        <w:rPr>
          <w:rFonts w:ascii="PT Astra Serif" w:hAnsi="PT Astra Serif"/>
          <w:sz w:val="28"/>
          <w:szCs w:val="28"/>
        </w:rPr>
        <w:br/>
        <w:t>«О некоммерческих организациях»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A07AE2" w:rsidRPr="00587078" w:rsidRDefault="00A07AE2" w:rsidP="00A07AE2">
      <w:pPr>
        <w:tabs>
          <w:tab w:val="left" w:pos="5040"/>
        </w:tabs>
        <w:ind w:firstLine="709"/>
        <w:jc w:val="both"/>
        <w:rPr>
          <w:rFonts w:ascii="PT Astra Serif" w:hAnsi="PT Astra Serif"/>
          <w:sz w:val="28"/>
          <w:szCs w:val="28"/>
        </w:rPr>
      </w:pPr>
      <w:proofErr w:type="gramStart"/>
      <w:r w:rsidRPr="00587078">
        <w:rPr>
          <w:rFonts w:ascii="PT Astra Serif" w:hAnsi="PT Astra Serif"/>
          <w:sz w:val="28"/>
          <w:szCs w:val="28"/>
        </w:rPr>
        <w:t>Следовательно, некоммерческая организация наряду с уставной деятельность может осуществлять приносящую доход деятельность при условии, что уставом будет предусмотрен исчерпывающий перечень видов такой деятельности, а сами виды такой деятельности будут соответствовать целям организации.</w:t>
      </w:r>
      <w:proofErr w:type="gramEnd"/>
    </w:p>
    <w:p w:rsidR="00A07AE2" w:rsidRPr="00587078" w:rsidRDefault="00A07AE2" w:rsidP="00A07AE2">
      <w:pPr>
        <w:tabs>
          <w:tab w:val="left" w:pos="5040"/>
        </w:tabs>
        <w:ind w:firstLine="709"/>
        <w:jc w:val="both"/>
        <w:rPr>
          <w:rFonts w:ascii="PT Astra Serif" w:hAnsi="PT Astra Serif"/>
          <w:sz w:val="28"/>
          <w:szCs w:val="28"/>
        </w:rPr>
      </w:pPr>
      <w:r w:rsidRPr="00587078">
        <w:rPr>
          <w:rFonts w:ascii="PT Astra Serif" w:hAnsi="PT Astra Serif"/>
          <w:sz w:val="28"/>
          <w:szCs w:val="28"/>
        </w:rPr>
        <w:t>Таким образом, в нарушение вышеуказанных норм Уставы Организаций не содержат исчерпывающий перечень видов предпринимательской деятельности, доходы от которых являются источниками формирования имущества Организации.</w:t>
      </w:r>
    </w:p>
    <w:p w:rsidR="00062488" w:rsidRPr="00587078" w:rsidRDefault="00A07AE2" w:rsidP="00062488">
      <w:pPr>
        <w:tabs>
          <w:tab w:val="left" w:pos="5040"/>
        </w:tabs>
        <w:ind w:firstLine="709"/>
        <w:jc w:val="both"/>
        <w:rPr>
          <w:rFonts w:ascii="PT Astra Serif" w:eastAsia="Calibri" w:hAnsi="PT Astra Serif"/>
          <w:sz w:val="28"/>
          <w:szCs w:val="28"/>
        </w:rPr>
      </w:pPr>
      <w:r>
        <w:rPr>
          <w:rFonts w:ascii="PT Astra Serif" w:eastAsia="Calibri" w:hAnsi="PT Astra Serif"/>
          <w:sz w:val="28"/>
          <w:szCs w:val="28"/>
        </w:rPr>
        <w:t>2</w:t>
      </w:r>
      <w:r w:rsidR="00062488" w:rsidRPr="00587078">
        <w:rPr>
          <w:rFonts w:ascii="PT Astra Serif" w:eastAsia="Calibri" w:hAnsi="PT Astra Serif"/>
          <w:sz w:val="28"/>
          <w:szCs w:val="28"/>
        </w:rPr>
        <w:t>. Согласно пункту 2 статьи 123.27 Гражданского кодекса Российской Федерации устав религиозной организации должен содержать сведения, в том числе, о предмете деятельности религиозной организации.</w:t>
      </w:r>
    </w:p>
    <w:p w:rsidR="00062488" w:rsidRPr="00587078" w:rsidRDefault="00062488" w:rsidP="00062488">
      <w:pPr>
        <w:tabs>
          <w:tab w:val="left" w:pos="5040"/>
        </w:tabs>
        <w:ind w:firstLine="709"/>
        <w:jc w:val="both"/>
        <w:rPr>
          <w:rFonts w:ascii="PT Astra Serif" w:hAnsi="PT Astra Serif"/>
          <w:sz w:val="28"/>
          <w:szCs w:val="28"/>
        </w:rPr>
      </w:pPr>
      <w:r w:rsidRPr="00587078">
        <w:rPr>
          <w:rFonts w:ascii="PT Astra Serif" w:hAnsi="PT Astra Serif"/>
          <w:sz w:val="28"/>
          <w:szCs w:val="28"/>
        </w:rPr>
        <w:t xml:space="preserve">Кроме того, согласно пункту 4 статьи 14 Федерального закона </w:t>
      </w:r>
      <w:r w:rsidRPr="00587078">
        <w:rPr>
          <w:rFonts w:ascii="PT Astra Serif" w:hAnsi="PT Astra Serif"/>
          <w:sz w:val="28"/>
          <w:szCs w:val="28"/>
        </w:rPr>
        <w:br/>
        <w:t>«О некоммерческих организациях» в учредительных документах некоммерческой организации должны определяться, в том числе, наименование некоммерческой организации, содержащее указание на характер ее деятельности и организационно-правовую форму, предмет деятельности, сведения о филиалах и представительствах.</w:t>
      </w:r>
    </w:p>
    <w:p w:rsidR="00062488" w:rsidRPr="00587078" w:rsidRDefault="00062488" w:rsidP="00062488">
      <w:pPr>
        <w:tabs>
          <w:tab w:val="left" w:pos="5040"/>
        </w:tabs>
        <w:ind w:firstLine="709"/>
        <w:jc w:val="both"/>
        <w:rPr>
          <w:rFonts w:ascii="PT Astra Serif" w:hAnsi="PT Astra Serif"/>
          <w:sz w:val="28"/>
          <w:szCs w:val="28"/>
        </w:rPr>
      </w:pPr>
      <w:r w:rsidRPr="00587078">
        <w:rPr>
          <w:rFonts w:ascii="PT Astra Serif" w:hAnsi="PT Astra Serif"/>
          <w:sz w:val="28"/>
          <w:szCs w:val="28"/>
        </w:rPr>
        <w:t xml:space="preserve">В нарушение указанных норм Уставы Организаций не содержат в себе организационно-правовую форму, предмет деятельности, сведения о филиалах и представительствах. </w:t>
      </w:r>
    </w:p>
    <w:p w:rsidR="00A07AE2" w:rsidRPr="00587078" w:rsidRDefault="00A07AE2" w:rsidP="00A07AE2">
      <w:pPr>
        <w:ind w:firstLine="709"/>
        <w:jc w:val="both"/>
        <w:rPr>
          <w:rFonts w:ascii="PT Astra Serif" w:hAnsi="PT Astra Serif"/>
          <w:sz w:val="28"/>
          <w:szCs w:val="28"/>
        </w:rPr>
      </w:pPr>
      <w:r>
        <w:rPr>
          <w:rFonts w:ascii="PT Astra Serif" w:hAnsi="PT Astra Serif"/>
          <w:sz w:val="28"/>
          <w:szCs w:val="28"/>
        </w:rPr>
        <w:t>3</w:t>
      </w:r>
      <w:r w:rsidRPr="00587078">
        <w:rPr>
          <w:rFonts w:ascii="PT Astra Serif" w:hAnsi="PT Astra Serif"/>
          <w:sz w:val="28"/>
          <w:szCs w:val="28"/>
        </w:rPr>
        <w:t>. Пунктом 4 статьи 181.2 Гражданского кодекса Российской Федерации установлены сведения, которые должны быть указаны в протоколе о результатах очного голосования.</w:t>
      </w:r>
    </w:p>
    <w:p w:rsidR="00A07AE2" w:rsidRPr="00587078" w:rsidRDefault="00A07AE2" w:rsidP="00A07AE2">
      <w:pPr>
        <w:ind w:firstLine="709"/>
        <w:jc w:val="both"/>
        <w:rPr>
          <w:rFonts w:ascii="PT Astra Serif" w:hAnsi="PT Astra Serif"/>
          <w:sz w:val="28"/>
          <w:szCs w:val="28"/>
        </w:rPr>
      </w:pPr>
      <w:r w:rsidRPr="00587078">
        <w:rPr>
          <w:rFonts w:ascii="PT Astra Serif" w:hAnsi="PT Astra Serif"/>
          <w:sz w:val="28"/>
          <w:szCs w:val="28"/>
        </w:rPr>
        <w:lastRenderedPageBreak/>
        <w:t>Однако в нарушение указанной нормы протоколы заседаний не содержат указание на время и место проведения заседаний, отсутствуют сведения о лицах, проводивших подсчет голосов.</w:t>
      </w:r>
    </w:p>
    <w:p w:rsidR="00062488" w:rsidRPr="00587078" w:rsidRDefault="00A07AE2" w:rsidP="00062488">
      <w:pPr>
        <w:ind w:firstLine="709"/>
        <w:jc w:val="both"/>
        <w:rPr>
          <w:rFonts w:ascii="PT Astra Serif" w:hAnsi="PT Astra Serif"/>
          <w:sz w:val="28"/>
          <w:szCs w:val="28"/>
        </w:rPr>
      </w:pPr>
      <w:r>
        <w:rPr>
          <w:rFonts w:ascii="PT Astra Serif" w:hAnsi="PT Astra Serif"/>
          <w:sz w:val="28"/>
          <w:szCs w:val="28"/>
        </w:rPr>
        <w:t>4</w:t>
      </w:r>
      <w:r w:rsidR="00062488" w:rsidRPr="00587078">
        <w:rPr>
          <w:rFonts w:ascii="PT Astra Serif" w:hAnsi="PT Astra Serif"/>
          <w:sz w:val="28"/>
          <w:szCs w:val="28"/>
        </w:rPr>
        <w:t xml:space="preserve">. В силу части 5 статьи 3 Федерального закона  от 12.01.1996 </w:t>
      </w:r>
      <w:r w:rsidR="00062488" w:rsidRPr="00587078">
        <w:rPr>
          <w:rFonts w:ascii="PT Astra Serif" w:hAnsi="PT Astra Serif"/>
          <w:sz w:val="28"/>
          <w:szCs w:val="28"/>
        </w:rPr>
        <w:br/>
        <w:t>№ 7-ФЗ «О некоммерческих организациях»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062488" w:rsidRPr="00587078" w:rsidRDefault="00062488" w:rsidP="00062488">
      <w:pPr>
        <w:tabs>
          <w:tab w:val="left" w:pos="5040"/>
        </w:tabs>
        <w:ind w:firstLine="709"/>
        <w:jc w:val="both"/>
        <w:rPr>
          <w:rFonts w:ascii="PT Astra Serif" w:hAnsi="PT Astra Serif"/>
          <w:sz w:val="28"/>
          <w:szCs w:val="28"/>
        </w:rPr>
      </w:pPr>
      <w:r w:rsidRPr="00587078">
        <w:rPr>
          <w:rFonts w:ascii="PT Astra Serif" w:hAnsi="PT Astra Serif"/>
          <w:sz w:val="28"/>
          <w:szCs w:val="28"/>
        </w:rPr>
        <w:t xml:space="preserve">Однако в нарушение вышеуказанных норм действующего законодательства описание логотипа, эмблемы и другой символики не содержатся в Уставах Организаций. </w:t>
      </w:r>
    </w:p>
    <w:p w:rsidR="009253A2" w:rsidRPr="00587078" w:rsidRDefault="009253A2" w:rsidP="009253A2">
      <w:pPr>
        <w:tabs>
          <w:tab w:val="left" w:pos="5040"/>
        </w:tabs>
        <w:ind w:firstLine="709"/>
        <w:jc w:val="both"/>
        <w:rPr>
          <w:rFonts w:ascii="PT Astra Serif" w:hAnsi="PT Astra Serif"/>
          <w:sz w:val="28"/>
          <w:szCs w:val="28"/>
        </w:rPr>
      </w:pPr>
      <w:r>
        <w:rPr>
          <w:rFonts w:ascii="PT Astra Serif" w:hAnsi="PT Astra Serif"/>
          <w:sz w:val="28"/>
          <w:szCs w:val="28"/>
        </w:rPr>
        <w:t>5</w:t>
      </w:r>
      <w:r w:rsidRPr="00587078">
        <w:rPr>
          <w:rFonts w:ascii="PT Astra Serif" w:hAnsi="PT Astra Serif"/>
          <w:sz w:val="28"/>
          <w:szCs w:val="28"/>
        </w:rPr>
        <w:t>.</w:t>
      </w:r>
      <w:r>
        <w:rPr>
          <w:rFonts w:ascii="PT Astra Serif" w:hAnsi="PT Astra Serif"/>
          <w:sz w:val="28"/>
          <w:szCs w:val="28"/>
        </w:rPr>
        <w:t xml:space="preserve"> </w:t>
      </w:r>
      <w:r w:rsidRPr="00587078">
        <w:rPr>
          <w:rFonts w:ascii="PT Astra Serif" w:hAnsi="PT Astra Serif"/>
          <w:sz w:val="28"/>
          <w:szCs w:val="28"/>
        </w:rPr>
        <w:t>В силу части 1 статьи 20 Федерального закона от 19.05.1995 № 82-ФЗ «Об общественных объединениях» (далее – Федеральный закон «Об общественных объединениях») устав общественного объединения должен предусматривать, в том числе, организационно-правовую форму, структуру общественного объединения.</w:t>
      </w:r>
    </w:p>
    <w:p w:rsidR="009253A2" w:rsidRPr="00587078" w:rsidRDefault="009253A2" w:rsidP="009253A2">
      <w:pPr>
        <w:tabs>
          <w:tab w:val="left" w:pos="5040"/>
        </w:tabs>
        <w:ind w:firstLine="709"/>
        <w:jc w:val="both"/>
        <w:rPr>
          <w:rFonts w:ascii="PT Astra Serif" w:hAnsi="PT Astra Serif"/>
          <w:sz w:val="28"/>
          <w:szCs w:val="28"/>
        </w:rPr>
      </w:pPr>
      <w:r w:rsidRPr="00587078">
        <w:rPr>
          <w:rFonts w:ascii="PT Astra Serif" w:hAnsi="PT Astra Serif"/>
          <w:sz w:val="28"/>
          <w:szCs w:val="28"/>
        </w:rPr>
        <w:t>В нарушение указанной нормы Уставы Организаций не содержат организационно-правовую форму, структуру Организации.</w:t>
      </w:r>
    </w:p>
    <w:p w:rsidR="009253A2" w:rsidRPr="00587078" w:rsidRDefault="009253A2" w:rsidP="009253A2">
      <w:pPr>
        <w:tabs>
          <w:tab w:val="left" w:pos="5040"/>
        </w:tabs>
        <w:ind w:firstLine="709"/>
        <w:jc w:val="both"/>
        <w:rPr>
          <w:rFonts w:ascii="PT Astra Serif" w:hAnsi="PT Astra Serif"/>
          <w:sz w:val="28"/>
          <w:szCs w:val="28"/>
        </w:rPr>
      </w:pPr>
      <w:r>
        <w:rPr>
          <w:rFonts w:ascii="PT Astra Serif" w:hAnsi="PT Astra Serif"/>
          <w:sz w:val="28"/>
          <w:szCs w:val="28"/>
        </w:rPr>
        <w:t>6</w:t>
      </w:r>
      <w:r w:rsidRPr="00587078">
        <w:rPr>
          <w:rFonts w:ascii="PT Astra Serif" w:hAnsi="PT Astra Serif"/>
          <w:sz w:val="28"/>
          <w:szCs w:val="28"/>
        </w:rPr>
        <w:t xml:space="preserve">. </w:t>
      </w:r>
      <w:bookmarkStart w:id="0" w:name="_GoBack"/>
      <w:bookmarkEnd w:id="0"/>
      <w:r w:rsidRPr="00587078">
        <w:rPr>
          <w:rFonts w:ascii="PT Astra Serif" w:hAnsi="PT Astra Serif"/>
          <w:sz w:val="28"/>
          <w:szCs w:val="28"/>
        </w:rPr>
        <w:t xml:space="preserve">Согласно пункту 1 статьи 28 Федерального закона </w:t>
      </w:r>
      <w:r w:rsidRPr="00587078">
        <w:rPr>
          <w:rFonts w:ascii="PT Astra Serif" w:hAnsi="PT Astra Serif"/>
          <w:sz w:val="28"/>
          <w:szCs w:val="28"/>
        </w:rPr>
        <w:br/>
        <w:t>«О некоммерческих организациях»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w:t>
      </w:r>
    </w:p>
    <w:p w:rsidR="009253A2" w:rsidRPr="00587078" w:rsidRDefault="009253A2" w:rsidP="009253A2">
      <w:pPr>
        <w:tabs>
          <w:tab w:val="left" w:pos="5040"/>
        </w:tabs>
        <w:ind w:firstLine="709"/>
        <w:jc w:val="both"/>
        <w:rPr>
          <w:rFonts w:ascii="PT Astra Serif" w:hAnsi="PT Astra Serif"/>
          <w:sz w:val="28"/>
          <w:szCs w:val="28"/>
        </w:rPr>
      </w:pPr>
      <w:r w:rsidRPr="00587078">
        <w:rPr>
          <w:rFonts w:ascii="PT Astra Serif" w:hAnsi="PT Astra Serif"/>
          <w:sz w:val="28"/>
          <w:szCs w:val="28"/>
        </w:rPr>
        <w:t>Однако в нарушение указанной нормы Уставы Организаций не содержат структуру органов управления Организации.</w:t>
      </w:r>
    </w:p>
    <w:p w:rsidR="009253A2" w:rsidRPr="00587078" w:rsidRDefault="009253A2" w:rsidP="009253A2">
      <w:pPr>
        <w:tabs>
          <w:tab w:val="left" w:pos="5040"/>
        </w:tabs>
        <w:ind w:firstLine="709"/>
        <w:jc w:val="both"/>
        <w:rPr>
          <w:rFonts w:ascii="PT Astra Serif" w:hAnsi="PT Astra Serif"/>
          <w:sz w:val="28"/>
          <w:szCs w:val="28"/>
        </w:rPr>
      </w:pPr>
      <w:r>
        <w:rPr>
          <w:rFonts w:ascii="PT Astra Serif" w:hAnsi="PT Astra Serif"/>
          <w:sz w:val="28"/>
          <w:szCs w:val="28"/>
        </w:rPr>
        <w:t>7</w:t>
      </w:r>
      <w:r w:rsidRPr="00587078">
        <w:rPr>
          <w:rFonts w:ascii="PT Astra Serif" w:hAnsi="PT Astra Serif"/>
          <w:sz w:val="28"/>
          <w:szCs w:val="28"/>
        </w:rPr>
        <w:t>. В нарушение пункта 3 статьи 29 Федерального закона «О некоммерческих организациях» Уставы Организаций не относят к исключительной компетенции высшего органа управления Организаций решение следующих вопросов:</w:t>
      </w:r>
    </w:p>
    <w:p w:rsidR="009253A2" w:rsidRPr="00587078" w:rsidRDefault="009253A2" w:rsidP="009253A2">
      <w:pPr>
        <w:tabs>
          <w:tab w:val="left" w:pos="5040"/>
        </w:tabs>
        <w:ind w:firstLine="709"/>
        <w:jc w:val="both"/>
        <w:rPr>
          <w:rFonts w:ascii="PT Astra Serif" w:hAnsi="PT Astra Serif"/>
          <w:sz w:val="28"/>
          <w:szCs w:val="28"/>
        </w:rPr>
      </w:pPr>
      <w:r w:rsidRPr="00587078">
        <w:rPr>
          <w:rFonts w:ascii="PT Astra Serif" w:hAnsi="PT Astra Serif"/>
          <w:sz w:val="28"/>
          <w:szCs w:val="28"/>
        </w:rPr>
        <w:t>- определение порядка приема в состав учредителей некоммерческой организации и исключения из состава ее учредителей, за исключением случаев, если такой порядок определен федеральными законами;</w:t>
      </w:r>
    </w:p>
    <w:p w:rsidR="009253A2" w:rsidRPr="00587078" w:rsidRDefault="009253A2" w:rsidP="009253A2">
      <w:pPr>
        <w:tabs>
          <w:tab w:val="left" w:pos="5040"/>
        </w:tabs>
        <w:ind w:firstLine="709"/>
        <w:jc w:val="both"/>
        <w:rPr>
          <w:rFonts w:ascii="PT Astra Serif" w:hAnsi="PT Astra Serif"/>
          <w:sz w:val="28"/>
          <w:szCs w:val="28"/>
        </w:rPr>
      </w:pPr>
      <w:r w:rsidRPr="00587078">
        <w:rPr>
          <w:rFonts w:ascii="PT Astra Serif" w:hAnsi="PT Astra Serif"/>
          <w:sz w:val="28"/>
          <w:szCs w:val="28"/>
        </w:rPr>
        <w:t>- 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9253A2" w:rsidRPr="00587078" w:rsidRDefault="009253A2" w:rsidP="009253A2">
      <w:pPr>
        <w:tabs>
          <w:tab w:val="left" w:pos="5040"/>
        </w:tabs>
        <w:ind w:firstLine="709"/>
        <w:jc w:val="both"/>
        <w:rPr>
          <w:rFonts w:ascii="PT Astra Serif" w:hAnsi="PT Astra Serif"/>
          <w:sz w:val="28"/>
          <w:szCs w:val="28"/>
        </w:rPr>
      </w:pPr>
      <w:r w:rsidRPr="00587078">
        <w:rPr>
          <w:rFonts w:ascii="PT Astra Serif" w:hAnsi="PT Astra Serif"/>
          <w:sz w:val="28"/>
          <w:szCs w:val="28"/>
        </w:rPr>
        <w:t>- утверждение аудиторской организации или индивидуального аудитора некоммерческой организации;</w:t>
      </w:r>
    </w:p>
    <w:p w:rsidR="009253A2" w:rsidRPr="00587078" w:rsidRDefault="009253A2" w:rsidP="009253A2">
      <w:pPr>
        <w:tabs>
          <w:tab w:val="left" w:pos="5040"/>
        </w:tabs>
        <w:ind w:firstLine="709"/>
        <w:jc w:val="both"/>
        <w:rPr>
          <w:rFonts w:ascii="PT Astra Serif" w:hAnsi="PT Astra Serif"/>
          <w:sz w:val="28"/>
          <w:szCs w:val="28"/>
        </w:rPr>
      </w:pPr>
      <w:r w:rsidRPr="00587078">
        <w:rPr>
          <w:rFonts w:ascii="PT Astra Serif" w:hAnsi="PT Astra Serif"/>
          <w:sz w:val="28"/>
          <w:szCs w:val="28"/>
        </w:rPr>
        <w:t>- утверждение бухгалтерской (финансовой) отчетности некоммерческой организации.</w:t>
      </w:r>
    </w:p>
    <w:p w:rsidR="009253A2" w:rsidRPr="00587078" w:rsidRDefault="009253A2" w:rsidP="009253A2">
      <w:pPr>
        <w:tabs>
          <w:tab w:val="left" w:pos="5040"/>
        </w:tabs>
        <w:ind w:firstLine="709"/>
        <w:jc w:val="both"/>
        <w:rPr>
          <w:rFonts w:ascii="PT Astra Serif" w:hAnsi="PT Astra Serif"/>
          <w:sz w:val="28"/>
          <w:szCs w:val="28"/>
        </w:rPr>
      </w:pPr>
      <w:r>
        <w:rPr>
          <w:rFonts w:ascii="PT Astra Serif" w:hAnsi="PT Astra Serif"/>
          <w:sz w:val="28"/>
          <w:szCs w:val="28"/>
        </w:rPr>
        <w:t>8</w:t>
      </w:r>
      <w:r w:rsidRPr="00587078">
        <w:rPr>
          <w:rFonts w:ascii="PT Astra Serif" w:hAnsi="PT Astra Serif"/>
          <w:sz w:val="28"/>
          <w:szCs w:val="28"/>
        </w:rPr>
        <w:t xml:space="preserve">. Согласно части 2 статьи 19 Федерального закона «Об общественных объединениях» иностранные граждане и лица без гражданства, законно находящиеся в Российской Федерации, могут быть учредителями, членами и участниками общественных объединений, за исключением случаев, </w:t>
      </w:r>
      <w:r w:rsidRPr="00587078">
        <w:rPr>
          <w:rFonts w:ascii="PT Astra Serif" w:hAnsi="PT Astra Serif"/>
          <w:sz w:val="28"/>
          <w:szCs w:val="28"/>
        </w:rPr>
        <w:lastRenderedPageBreak/>
        <w:t>установленных международными договорами Российской Федерации или федеральными законами.</w:t>
      </w:r>
    </w:p>
    <w:p w:rsidR="009253A2" w:rsidRDefault="009253A2" w:rsidP="009253A2">
      <w:pPr>
        <w:tabs>
          <w:tab w:val="left" w:pos="5040"/>
        </w:tabs>
        <w:ind w:firstLine="709"/>
        <w:jc w:val="both"/>
        <w:rPr>
          <w:rFonts w:ascii="PT Astra Serif" w:hAnsi="PT Astra Serif"/>
          <w:sz w:val="28"/>
          <w:szCs w:val="28"/>
        </w:rPr>
      </w:pPr>
      <w:r w:rsidRPr="00587078">
        <w:rPr>
          <w:rFonts w:ascii="PT Astra Serif" w:hAnsi="PT Astra Serif"/>
          <w:sz w:val="28"/>
          <w:szCs w:val="28"/>
        </w:rPr>
        <w:t>В нарушение части 2 статьи 19 Федерального закона «Об общественных объединениях» Уставы Организаций не относят иностранных граждан и лиц без гражданства, законно находящихся в Российской Федерации, к числу лиц, имеющих право быть членами Организации.</w:t>
      </w:r>
    </w:p>
    <w:p w:rsidR="00062488" w:rsidRPr="00587078" w:rsidRDefault="009253A2" w:rsidP="00062488">
      <w:pPr>
        <w:tabs>
          <w:tab w:val="left" w:pos="5040"/>
        </w:tabs>
        <w:ind w:firstLine="709"/>
        <w:jc w:val="both"/>
        <w:rPr>
          <w:rFonts w:ascii="PT Astra Serif" w:hAnsi="PT Astra Serif"/>
          <w:sz w:val="28"/>
          <w:szCs w:val="28"/>
        </w:rPr>
      </w:pPr>
      <w:r>
        <w:rPr>
          <w:rFonts w:ascii="PT Astra Serif" w:hAnsi="PT Astra Serif"/>
          <w:sz w:val="28"/>
          <w:szCs w:val="28"/>
        </w:rPr>
        <w:t>9</w:t>
      </w:r>
      <w:r w:rsidR="00062488" w:rsidRPr="00587078">
        <w:rPr>
          <w:rFonts w:ascii="PT Astra Serif" w:hAnsi="PT Astra Serif"/>
          <w:sz w:val="28"/>
          <w:szCs w:val="28"/>
        </w:rPr>
        <w:t>. Частью 1 статьи 27 Федерального закона «Об общественных объединениях» предусмотрен закрытый перечень прав общественных объединений.</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 xml:space="preserve">В нарушение указанной статьи Федерального закона </w:t>
      </w:r>
      <w:r w:rsidRPr="00587078">
        <w:rPr>
          <w:rFonts w:ascii="PT Astra Serif" w:hAnsi="PT Astra Serif"/>
          <w:sz w:val="28"/>
          <w:szCs w:val="28"/>
        </w:rPr>
        <w:br/>
        <w:t>«Об общественных объединениях» Уставы Организаций не содержат право Организации участвовать в выборах и референдумах в порядке, установленном законодательством Российской Федерации.</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В нарушение пункта 1 статьи 65.2 Гражданского кодекса Российской Федерации, части 1 статьи 6 Федерального закона «Об общественных объединениях» Уставы Организаций не содержат следующие права членов Организации:</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 контролировать деятельность руководящих органов общественного объединения в соответствии с его уставом;</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 знакомиться с бухгалтерской и иной документацией некоммерческой организации;</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 обжаловать решения органов корпорации, влекущие гражданско-правовые последствия, в случаях и в порядке, которые предусмотрены законом;</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 требовать, действуя от имени корпорации, возмещения причиненных корпорации убытков;</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 оспаривать, действуя от имени корпорации, совершенные ею сделки по основаниям, предусмотренным статьей 174 Гражданского кодекса Российской Федерации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062488" w:rsidRPr="00587078" w:rsidRDefault="009253A2" w:rsidP="00062488">
      <w:pPr>
        <w:tabs>
          <w:tab w:val="left" w:pos="5040"/>
        </w:tabs>
        <w:ind w:firstLine="709"/>
        <w:jc w:val="both"/>
        <w:rPr>
          <w:rFonts w:ascii="PT Astra Serif" w:hAnsi="PT Astra Serif"/>
          <w:sz w:val="28"/>
          <w:szCs w:val="28"/>
        </w:rPr>
      </w:pPr>
      <w:r>
        <w:rPr>
          <w:rFonts w:ascii="PT Astra Serif" w:hAnsi="PT Astra Serif"/>
          <w:sz w:val="28"/>
          <w:szCs w:val="28"/>
        </w:rPr>
        <w:t>10</w:t>
      </w:r>
      <w:r w:rsidR="00062488" w:rsidRPr="00587078">
        <w:rPr>
          <w:rFonts w:ascii="PT Astra Serif" w:hAnsi="PT Astra Serif"/>
          <w:sz w:val="28"/>
          <w:szCs w:val="28"/>
        </w:rPr>
        <w:t>. Статья 29 Федерального закона «Об общественных объединениях» устанавливает закрытый перечень обязанностей общественного объединения.</w:t>
      </w:r>
    </w:p>
    <w:p w:rsidR="00062488" w:rsidRPr="00587078" w:rsidRDefault="00062488" w:rsidP="00062488">
      <w:pPr>
        <w:tabs>
          <w:tab w:val="left" w:pos="5040"/>
        </w:tabs>
        <w:ind w:firstLine="709"/>
        <w:jc w:val="both"/>
        <w:rPr>
          <w:rFonts w:ascii="PT Astra Serif" w:hAnsi="PT Astra Serif"/>
          <w:sz w:val="28"/>
          <w:szCs w:val="28"/>
        </w:rPr>
      </w:pPr>
      <w:proofErr w:type="gramStart"/>
      <w:r w:rsidRPr="00587078">
        <w:rPr>
          <w:rFonts w:ascii="PT Astra Serif" w:hAnsi="PT Astra Serif"/>
          <w:sz w:val="28"/>
          <w:szCs w:val="28"/>
        </w:rPr>
        <w:t>В нарушение указанной нормы действующего законодательства Уставы Организаций не содержат обязанностей ежегодно публиковать отчет об использовании своего имущества или обеспечивать доступность ознакомления с указанным отчетом, допускать представителей органа, принимающего решения о государственной регистрации общественных объединений, на проводимые общественным объединением мероприятия, обязанности Организации информировать федеральный орган государственной регистрации об объеме денежных средств и иного имущества, полученных от иностранных источников, которые указаны</w:t>
      </w:r>
      <w:proofErr w:type="gramEnd"/>
      <w:r w:rsidRPr="00587078">
        <w:rPr>
          <w:rFonts w:ascii="PT Astra Serif" w:hAnsi="PT Astra Serif"/>
          <w:sz w:val="28"/>
          <w:szCs w:val="28"/>
        </w:rPr>
        <w:t xml:space="preserve"> в пункте 6 статьи 2 Федерального закона «О некоммерческих организациях», о целях расходования этих денежных средств и использования иного </w:t>
      </w:r>
      <w:r w:rsidRPr="00587078">
        <w:rPr>
          <w:rFonts w:ascii="PT Astra Serif" w:hAnsi="PT Astra Serif"/>
          <w:sz w:val="28"/>
          <w:szCs w:val="28"/>
        </w:rPr>
        <w:lastRenderedPageBreak/>
        <w:t>имущества и об их фактическом расходовании и использовании по форме и в сроки, которые установлены уполномоченным федеральным органом исполнительной власти.</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В нарушение пункта 4 статьи 65.2 Гражданского кодекса Российской Федерации Уставы Организаций не содержат следующие обязанности членов Организации:</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 участвовать в образовании имущества корпорации в необходимом размере в порядке, способом и в сроки, которые предусмотрены Гражданским кодексом Российской Федерации, другим законом или учредительным документом Организации;</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 не разглашать конфиденциальную информацию о деятельности Организации;</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 участвовать в принятии корпоративных решений, без которых Организация не может продолжать свою деятельность в соответствии с законом, если его участие необходимо для принятия таких решений;</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 не совершать действия, заведомо направленные на причинение вреда Организации;</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 не совершать действия (бездействие), которые существенно затрудняют или делают невозможным достижение целей, ради которых создана Организация.</w:t>
      </w:r>
    </w:p>
    <w:p w:rsidR="00062488" w:rsidRPr="00587078" w:rsidRDefault="009253A2" w:rsidP="00062488">
      <w:pPr>
        <w:tabs>
          <w:tab w:val="left" w:pos="5040"/>
        </w:tabs>
        <w:ind w:firstLine="709"/>
        <w:jc w:val="both"/>
        <w:rPr>
          <w:rFonts w:ascii="PT Astra Serif" w:hAnsi="PT Astra Serif"/>
          <w:sz w:val="28"/>
          <w:szCs w:val="28"/>
        </w:rPr>
      </w:pPr>
      <w:r>
        <w:rPr>
          <w:rFonts w:ascii="PT Astra Serif" w:hAnsi="PT Astra Serif"/>
          <w:sz w:val="28"/>
          <w:szCs w:val="28"/>
        </w:rPr>
        <w:t>11</w:t>
      </w:r>
      <w:r w:rsidR="00062488" w:rsidRPr="00587078">
        <w:rPr>
          <w:rFonts w:ascii="PT Astra Serif" w:hAnsi="PT Astra Serif"/>
          <w:sz w:val="28"/>
          <w:szCs w:val="28"/>
        </w:rPr>
        <w:t xml:space="preserve">. Законодательством Российской Федерации определена обязанность некоммерческих организаций </w:t>
      </w:r>
      <w:proofErr w:type="gramStart"/>
      <w:r w:rsidR="00062488" w:rsidRPr="00587078">
        <w:rPr>
          <w:rFonts w:ascii="PT Astra Serif" w:hAnsi="PT Astra Serif"/>
          <w:sz w:val="28"/>
          <w:szCs w:val="28"/>
        </w:rPr>
        <w:t>представлять</w:t>
      </w:r>
      <w:proofErr w:type="gramEnd"/>
      <w:r w:rsidR="00062488" w:rsidRPr="00587078">
        <w:rPr>
          <w:rFonts w:ascii="PT Astra Serif" w:hAnsi="PT Astra Serif"/>
          <w:sz w:val="28"/>
          <w:szCs w:val="28"/>
        </w:rPr>
        <w:t xml:space="preserve"> в Управление ежегодную отчетность.</w:t>
      </w:r>
    </w:p>
    <w:p w:rsidR="00062488" w:rsidRPr="00587078" w:rsidRDefault="00062488" w:rsidP="00062488">
      <w:pPr>
        <w:autoSpaceDE w:val="0"/>
        <w:autoSpaceDN w:val="0"/>
        <w:adjustRightInd w:val="0"/>
        <w:ind w:firstLine="708"/>
        <w:jc w:val="both"/>
        <w:outlineLvl w:val="2"/>
        <w:rPr>
          <w:rFonts w:ascii="PT Astra Serif" w:hAnsi="PT Astra Serif"/>
          <w:bCs/>
          <w:sz w:val="28"/>
          <w:szCs w:val="28"/>
        </w:rPr>
      </w:pPr>
      <w:proofErr w:type="gramStart"/>
      <w:r w:rsidRPr="00587078">
        <w:rPr>
          <w:rFonts w:ascii="PT Astra Serif" w:hAnsi="PT Astra Serif"/>
          <w:sz w:val="28"/>
          <w:szCs w:val="28"/>
        </w:rPr>
        <w:t xml:space="preserve">Общественные организации и общественные движения во исполнение требований абзаца восьмого части 1 статьи 29 Федерального закона № 82-ФЗ   обязаны </w:t>
      </w:r>
      <w:r w:rsidRPr="00587078">
        <w:rPr>
          <w:rFonts w:ascii="PT Astra Serif" w:hAnsi="PT Astra Serif"/>
          <w:bCs/>
          <w:sz w:val="28"/>
          <w:szCs w:val="28"/>
        </w:rPr>
        <w:t xml:space="preserve">информировать </w:t>
      </w:r>
      <w:r w:rsidRPr="00587078">
        <w:rPr>
          <w:rFonts w:ascii="PT Astra Serif" w:hAnsi="PT Astra Serif"/>
          <w:spacing w:val="-8"/>
          <w:sz w:val="28"/>
          <w:szCs w:val="28"/>
        </w:rPr>
        <w:t xml:space="preserve">Управление </w:t>
      </w:r>
      <w:r w:rsidRPr="00587078">
        <w:rPr>
          <w:rFonts w:ascii="PT Astra Serif" w:hAnsi="PT Astra Serif"/>
          <w:bCs/>
          <w:sz w:val="28"/>
          <w:szCs w:val="28"/>
        </w:rPr>
        <w:t xml:space="preserve">об объеме денежных средств и иного имущества, полученных от иностранных источников, которые указаны в </w:t>
      </w:r>
      <w:hyperlink r:id="rId6" w:history="1">
        <w:r w:rsidRPr="00587078">
          <w:rPr>
            <w:rStyle w:val="a3"/>
            <w:rFonts w:ascii="PT Astra Serif" w:hAnsi="PT Astra Serif"/>
            <w:bCs/>
            <w:color w:val="auto"/>
            <w:sz w:val="28"/>
            <w:szCs w:val="28"/>
            <w:u w:val="none"/>
          </w:rPr>
          <w:t>пункте 6 статьи 2</w:t>
        </w:r>
      </w:hyperlink>
      <w:r w:rsidRPr="00587078">
        <w:rPr>
          <w:rFonts w:ascii="PT Astra Serif" w:hAnsi="PT Astra Serif"/>
          <w:bCs/>
          <w:sz w:val="28"/>
          <w:szCs w:val="28"/>
        </w:rPr>
        <w:t xml:space="preserve"> Федерального закона «О некоммерческих организациях», о целях расходования этих денежных средств и использования иного имущества и об их фактическом расходовании и использовании</w:t>
      </w:r>
      <w:proofErr w:type="gramEnd"/>
      <w:r w:rsidRPr="00587078">
        <w:rPr>
          <w:rFonts w:ascii="PT Astra Serif" w:hAnsi="PT Astra Serif"/>
          <w:bCs/>
          <w:sz w:val="28"/>
          <w:szCs w:val="28"/>
        </w:rPr>
        <w:t xml:space="preserve"> по форме и в сроки, которые установлены уполномоченным федеральным органом исполнительной власти.</w:t>
      </w:r>
    </w:p>
    <w:p w:rsidR="00062488" w:rsidRPr="00587078" w:rsidRDefault="00062488" w:rsidP="00062488">
      <w:pPr>
        <w:pStyle w:val="ConsPlusNormal"/>
        <w:ind w:firstLine="720"/>
        <w:jc w:val="both"/>
        <w:rPr>
          <w:rFonts w:ascii="PT Astra Serif" w:hAnsi="PT Astra Serif"/>
          <w:sz w:val="28"/>
          <w:szCs w:val="28"/>
        </w:rPr>
      </w:pPr>
      <w:r w:rsidRPr="00587078">
        <w:rPr>
          <w:rFonts w:ascii="PT Astra Serif" w:hAnsi="PT Astra Serif"/>
          <w:sz w:val="28"/>
          <w:szCs w:val="28"/>
        </w:rPr>
        <w:t>Форма отчета установлена приказом Министерства юстиции Российской Федерации от 30.09.2021 № 185 «О формах и сроках представления в Министерство юстиции Российской Федерации отчетности некоммерческих организаций»</w:t>
      </w:r>
      <w:r w:rsidR="001E3430" w:rsidRPr="00587078">
        <w:rPr>
          <w:rFonts w:ascii="PT Astra Serif" w:hAnsi="PT Astra Serif"/>
          <w:sz w:val="28"/>
          <w:szCs w:val="28"/>
        </w:rPr>
        <w:t xml:space="preserve"> (в ред. Приказа Минюста РФ от 29.03.2023 </w:t>
      </w:r>
      <w:r w:rsidR="001E3430" w:rsidRPr="00587078">
        <w:rPr>
          <w:rFonts w:ascii="PT Astra Serif" w:hAnsi="PT Astra Serif"/>
          <w:sz w:val="28"/>
          <w:szCs w:val="28"/>
        </w:rPr>
        <w:br/>
        <w:t>№ 54)</w:t>
      </w:r>
      <w:r w:rsidRPr="00587078">
        <w:rPr>
          <w:rFonts w:ascii="PT Astra Serif" w:hAnsi="PT Astra Serif"/>
          <w:sz w:val="28"/>
          <w:szCs w:val="28"/>
        </w:rPr>
        <w:t xml:space="preserve">.  </w:t>
      </w:r>
    </w:p>
    <w:p w:rsidR="00062488" w:rsidRPr="00587078" w:rsidRDefault="00062488" w:rsidP="00062488">
      <w:pPr>
        <w:pStyle w:val="ConsPlusNormal"/>
        <w:ind w:firstLine="720"/>
        <w:jc w:val="both"/>
        <w:rPr>
          <w:rFonts w:ascii="PT Astra Serif" w:hAnsi="PT Astra Serif"/>
          <w:sz w:val="28"/>
          <w:szCs w:val="28"/>
        </w:rPr>
      </w:pPr>
      <w:proofErr w:type="gramStart"/>
      <w:r w:rsidRPr="00587078">
        <w:rPr>
          <w:rFonts w:ascii="PT Astra Serif" w:hAnsi="PT Astra Serif"/>
          <w:sz w:val="28"/>
          <w:szCs w:val="28"/>
        </w:rPr>
        <w:t>Общественные организации и общественные движения представляют отчёт по форме № ОН0003 «</w:t>
      </w:r>
      <w:r w:rsidR="001E3430" w:rsidRPr="00587078">
        <w:rPr>
          <w:rFonts w:ascii="PT Astra Serif" w:hAnsi="PT Astra Serif"/>
          <w:sz w:val="28"/>
          <w:szCs w:val="28"/>
        </w:rPr>
        <w:t>Отчет об объеме денежных средств и иного имущества, полученных общественным объединением от иностранных источников, которые указаны в статье 3 Федерального закона от 14.07.2022 № 255-ФЗ «О контроле за деятельностью лиц, находящихся под иностранным влиянием», о целях расходования этих денежных средств и использования иного имущества и об их фактическом расходовании и использовании</w:t>
      </w:r>
      <w:r w:rsidR="00307C4E" w:rsidRPr="00587078">
        <w:rPr>
          <w:rFonts w:ascii="PT Astra Serif" w:hAnsi="PT Astra Serif"/>
          <w:sz w:val="28"/>
          <w:szCs w:val="28"/>
        </w:rPr>
        <w:t>».</w:t>
      </w:r>
      <w:proofErr w:type="gramEnd"/>
    </w:p>
    <w:p w:rsidR="00062488" w:rsidRPr="00587078" w:rsidRDefault="00062488" w:rsidP="00062488">
      <w:pPr>
        <w:autoSpaceDE w:val="0"/>
        <w:autoSpaceDN w:val="0"/>
        <w:adjustRightInd w:val="0"/>
        <w:ind w:firstLine="720"/>
        <w:jc w:val="both"/>
        <w:outlineLvl w:val="1"/>
        <w:rPr>
          <w:rFonts w:ascii="PT Astra Serif" w:hAnsi="PT Astra Serif"/>
          <w:sz w:val="28"/>
          <w:szCs w:val="28"/>
        </w:rPr>
      </w:pPr>
      <w:proofErr w:type="gramStart"/>
      <w:r w:rsidRPr="00587078">
        <w:rPr>
          <w:rFonts w:ascii="PT Astra Serif" w:hAnsi="PT Astra Serif"/>
          <w:sz w:val="28"/>
          <w:szCs w:val="28"/>
        </w:rPr>
        <w:lastRenderedPageBreak/>
        <w:t xml:space="preserve">На основании положений пункта 3 статьи 32 Федерального закона № 7-ФЗ  некоммерческие организации, за исключением указанных в </w:t>
      </w:r>
      <w:hyperlink r:id="rId7" w:history="1">
        <w:r w:rsidRPr="00587078">
          <w:rPr>
            <w:rStyle w:val="a3"/>
            <w:rFonts w:ascii="PT Astra Serif" w:hAnsi="PT Astra Serif"/>
            <w:color w:val="auto"/>
            <w:sz w:val="28"/>
            <w:szCs w:val="28"/>
            <w:u w:val="none"/>
          </w:rPr>
          <w:t>пункте 3.1</w:t>
        </w:r>
      </w:hyperlink>
      <w:r w:rsidRPr="00587078">
        <w:rPr>
          <w:rFonts w:ascii="PT Astra Serif" w:hAnsi="PT Astra Serif"/>
          <w:sz w:val="28"/>
          <w:szCs w:val="28"/>
        </w:rPr>
        <w:t xml:space="preserve"> статьи 32 Федерального закона № 7-ФЗ, обязаны представлять в уполномоченный </w:t>
      </w:r>
      <w:hyperlink r:id="rId8" w:history="1">
        <w:r w:rsidRPr="00587078">
          <w:rPr>
            <w:rStyle w:val="a3"/>
            <w:rFonts w:ascii="PT Astra Serif" w:hAnsi="PT Astra Serif"/>
            <w:color w:val="auto"/>
            <w:sz w:val="28"/>
            <w:szCs w:val="28"/>
            <w:u w:val="none"/>
          </w:rPr>
          <w:t>орган</w:t>
        </w:r>
      </w:hyperlink>
      <w:r w:rsidRPr="00587078">
        <w:rPr>
          <w:rFonts w:ascii="PT Astra Serif" w:hAnsi="PT Astra Serif"/>
          <w:sz w:val="28"/>
          <w:szCs w:val="28"/>
        </w:rPr>
        <w:t xml:space="preserve"> документы, содержащие отчет о своей деятельности, о персональном составе руководящих органов, а также документы о расходовании денежных средств и об использовании иного имущества, в том числе полученных от международных и иностранных организаций</w:t>
      </w:r>
      <w:proofErr w:type="gramEnd"/>
      <w:r w:rsidRPr="00587078">
        <w:rPr>
          <w:rFonts w:ascii="PT Astra Serif" w:hAnsi="PT Astra Serif"/>
          <w:sz w:val="28"/>
          <w:szCs w:val="28"/>
        </w:rPr>
        <w:t>, иностранных граждан и лиц без гражданства.</w:t>
      </w:r>
    </w:p>
    <w:p w:rsidR="00062488" w:rsidRPr="00587078" w:rsidRDefault="00062488" w:rsidP="00062488">
      <w:pPr>
        <w:autoSpaceDE w:val="0"/>
        <w:autoSpaceDN w:val="0"/>
        <w:adjustRightInd w:val="0"/>
        <w:ind w:firstLine="720"/>
        <w:jc w:val="both"/>
        <w:outlineLvl w:val="1"/>
        <w:rPr>
          <w:rFonts w:ascii="PT Astra Serif" w:hAnsi="PT Astra Serif"/>
          <w:sz w:val="28"/>
          <w:szCs w:val="28"/>
        </w:rPr>
      </w:pPr>
      <w:proofErr w:type="gramStart"/>
      <w:r w:rsidRPr="00587078">
        <w:rPr>
          <w:rFonts w:ascii="PT Astra Serif" w:hAnsi="PT Astra Serif"/>
          <w:sz w:val="28"/>
          <w:szCs w:val="28"/>
        </w:rPr>
        <w:t>В соответствии с положениями пункта 3.1 статьи 32 Федеральный закона № 7-ФЗ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международных или иностранных организаций, иностранных граждан, лиц без гражданства, в случае, если поступления имущества и денежных средств таких некоммерческих</w:t>
      </w:r>
      <w:proofErr w:type="gramEnd"/>
      <w:r w:rsidRPr="00587078">
        <w:rPr>
          <w:rFonts w:ascii="PT Astra Serif" w:hAnsi="PT Astra Serif"/>
          <w:sz w:val="28"/>
          <w:szCs w:val="28"/>
        </w:rPr>
        <w:t xml:space="preserve">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пункту 3.1 статьи 32 Федеральный закона № 7-ФЗ, и информацию в произвольной форме о продолжении своей деятельности.</w:t>
      </w:r>
    </w:p>
    <w:p w:rsidR="00062488" w:rsidRPr="00587078" w:rsidRDefault="00062488" w:rsidP="00062488">
      <w:pPr>
        <w:autoSpaceDE w:val="0"/>
        <w:autoSpaceDN w:val="0"/>
        <w:adjustRightInd w:val="0"/>
        <w:ind w:firstLine="708"/>
        <w:jc w:val="both"/>
        <w:outlineLvl w:val="2"/>
        <w:rPr>
          <w:rFonts w:ascii="PT Astra Serif" w:hAnsi="PT Astra Serif"/>
          <w:sz w:val="28"/>
          <w:szCs w:val="28"/>
        </w:rPr>
      </w:pPr>
      <w:r w:rsidRPr="00587078">
        <w:rPr>
          <w:rFonts w:ascii="PT Astra Serif" w:hAnsi="PT Astra Serif"/>
          <w:sz w:val="28"/>
          <w:szCs w:val="28"/>
        </w:rPr>
        <w:t xml:space="preserve">На основании положений пункта 3.2 статьи 32 Федерального закона </w:t>
      </w:r>
      <w:r w:rsidR="00307C4E" w:rsidRPr="00587078">
        <w:rPr>
          <w:rFonts w:ascii="PT Astra Serif" w:hAnsi="PT Astra Serif"/>
          <w:sz w:val="28"/>
          <w:szCs w:val="28"/>
        </w:rPr>
        <w:br/>
      </w:r>
      <w:r w:rsidRPr="00587078">
        <w:rPr>
          <w:rFonts w:ascii="PT Astra Serif" w:hAnsi="PT Astra Serif"/>
          <w:sz w:val="28"/>
          <w:szCs w:val="28"/>
        </w:rPr>
        <w:t>№ 7-ФЗ некоммерческие организации обязаны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062488" w:rsidRPr="00587078" w:rsidRDefault="00062488" w:rsidP="00062488">
      <w:pPr>
        <w:autoSpaceDE w:val="0"/>
        <w:autoSpaceDN w:val="0"/>
        <w:adjustRightInd w:val="0"/>
        <w:ind w:firstLine="708"/>
        <w:jc w:val="both"/>
        <w:rPr>
          <w:rFonts w:ascii="PT Astra Serif" w:hAnsi="PT Astra Serif"/>
          <w:sz w:val="28"/>
          <w:szCs w:val="28"/>
        </w:rPr>
      </w:pPr>
      <w:proofErr w:type="gramStart"/>
      <w:r w:rsidRPr="00587078">
        <w:rPr>
          <w:rFonts w:ascii="PT Astra Serif" w:hAnsi="PT Astra Serif"/>
          <w:sz w:val="28"/>
          <w:szCs w:val="28"/>
        </w:rPr>
        <w:t>Некоммерческие организации предоставляют в Управление отчёты по форме № ОН0001 «Отчет о деятельности некоммерческой организации и о персональном составе ее руководящих органов и работников» и № ОН0002 «</w:t>
      </w:r>
      <w:r w:rsidR="00DD472E" w:rsidRPr="00587078">
        <w:rPr>
          <w:rFonts w:ascii="PT Astra Serif" w:hAnsi="PT Astra Serif"/>
          <w:sz w:val="28"/>
          <w:szCs w:val="28"/>
        </w:rPr>
        <w:t>О целях расходования некоммерческой организацией денежных средств и использования иного имущества, в том числе полученных от иностранных источников, которые указаны в статье 3 Федерального закона от 14.07.2022 № 255-ФЗ «О контроле за деятельностью лиц, находящихся под</w:t>
      </w:r>
      <w:proofErr w:type="gramEnd"/>
      <w:r w:rsidR="00DD472E" w:rsidRPr="00587078">
        <w:rPr>
          <w:rFonts w:ascii="PT Astra Serif" w:hAnsi="PT Astra Serif"/>
          <w:sz w:val="28"/>
          <w:szCs w:val="28"/>
        </w:rPr>
        <w:t xml:space="preserve"> иностранным влиянием</w:t>
      </w:r>
      <w:r w:rsidRPr="00587078">
        <w:rPr>
          <w:rFonts w:ascii="PT Astra Serif" w:hAnsi="PT Astra Serif"/>
          <w:sz w:val="28"/>
          <w:szCs w:val="28"/>
        </w:rPr>
        <w:t>».</w:t>
      </w:r>
    </w:p>
    <w:p w:rsidR="00062488" w:rsidRPr="00587078" w:rsidRDefault="00062488" w:rsidP="00062488">
      <w:pPr>
        <w:autoSpaceDE w:val="0"/>
        <w:autoSpaceDN w:val="0"/>
        <w:adjustRightInd w:val="0"/>
        <w:ind w:firstLine="708"/>
        <w:jc w:val="both"/>
        <w:rPr>
          <w:rFonts w:ascii="PT Astra Serif" w:hAnsi="PT Astra Serif"/>
          <w:sz w:val="28"/>
          <w:szCs w:val="28"/>
        </w:rPr>
      </w:pPr>
      <w:r w:rsidRPr="00587078">
        <w:rPr>
          <w:rFonts w:ascii="PT Astra Serif" w:hAnsi="PT Astra Serif"/>
          <w:sz w:val="28"/>
          <w:szCs w:val="28"/>
        </w:rPr>
        <w:t>Отчеты по форме № ОН0001 и № ОН0002 обязаны представлять только некоммерческие организации:</w:t>
      </w:r>
    </w:p>
    <w:p w:rsidR="00062488" w:rsidRPr="00587078" w:rsidRDefault="00062488" w:rsidP="00062488">
      <w:pPr>
        <w:autoSpaceDE w:val="0"/>
        <w:autoSpaceDN w:val="0"/>
        <w:adjustRightInd w:val="0"/>
        <w:ind w:firstLine="708"/>
        <w:jc w:val="both"/>
        <w:rPr>
          <w:rFonts w:ascii="PT Astra Serif" w:hAnsi="PT Astra Serif"/>
          <w:sz w:val="28"/>
          <w:szCs w:val="28"/>
        </w:rPr>
      </w:pPr>
      <w:r w:rsidRPr="00587078">
        <w:rPr>
          <w:rFonts w:ascii="PT Astra Serif" w:hAnsi="PT Astra Serif"/>
          <w:sz w:val="28"/>
          <w:szCs w:val="28"/>
        </w:rPr>
        <w:t xml:space="preserve"> - учредителями (участниками, членами) которых являются иностранные граждане и (или) организации либо лица без гражданства,</w:t>
      </w:r>
    </w:p>
    <w:p w:rsidR="00062488" w:rsidRPr="00587078" w:rsidRDefault="00062488" w:rsidP="00062488">
      <w:pPr>
        <w:autoSpaceDE w:val="0"/>
        <w:autoSpaceDN w:val="0"/>
        <w:adjustRightInd w:val="0"/>
        <w:ind w:firstLine="708"/>
        <w:jc w:val="both"/>
        <w:rPr>
          <w:rFonts w:ascii="PT Astra Serif" w:hAnsi="PT Astra Serif"/>
          <w:sz w:val="28"/>
          <w:szCs w:val="28"/>
        </w:rPr>
      </w:pPr>
      <w:r w:rsidRPr="00587078">
        <w:rPr>
          <w:rFonts w:ascii="PT Astra Serif" w:hAnsi="PT Astra Serif"/>
          <w:sz w:val="28"/>
          <w:szCs w:val="28"/>
        </w:rPr>
        <w:t xml:space="preserve"> - а также имевшие в течение года поступления имущества и денежных средств от иностранных источников,</w:t>
      </w:r>
    </w:p>
    <w:p w:rsidR="00062488" w:rsidRPr="00587078" w:rsidRDefault="00062488" w:rsidP="00062488">
      <w:pPr>
        <w:pStyle w:val="ConsPlusNonformat"/>
        <w:ind w:firstLine="720"/>
        <w:jc w:val="both"/>
        <w:rPr>
          <w:rFonts w:ascii="PT Astra Serif" w:hAnsi="PT Astra Serif" w:cs="Times New Roman"/>
          <w:sz w:val="28"/>
          <w:szCs w:val="28"/>
        </w:rPr>
      </w:pPr>
      <w:r w:rsidRPr="00587078">
        <w:rPr>
          <w:rFonts w:ascii="PT Astra Serif" w:hAnsi="PT Astra Serif" w:cs="Times New Roman"/>
          <w:sz w:val="28"/>
          <w:szCs w:val="28"/>
        </w:rPr>
        <w:t>- а также в случае, если поступления имущества и денежных средств таких некоммерческих организаций в течение года составили свыше трех миллионов рублей.</w:t>
      </w:r>
    </w:p>
    <w:p w:rsidR="00062488" w:rsidRPr="00587078" w:rsidRDefault="00062488" w:rsidP="00062488">
      <w:pPr>
        <w:pStyle w:val="ConsPlusNonformat"/>
        <w:ind w:firstLine="720"/>
        <w:jc w:val="both"/>
        <w:rPr>
          <w:rFonts w:ascii="PT Astra Serif" w:hAnsi="PT Astra Serif" w:cs="Times New Roman"/>
          <w:sz w:val="28"/>
          <w:szCs w:val="28"/>
        </w:rPr>
      </w:pPr>
      <w:r w:rsidRPr="00587078">
        <w:rPr>
          <w:rFonts w:ascii="PT Astra Serif" w:hAnsi="PT Astra Serif" w:cs="Times New Roman"/>
          <w:sz w:val="28"/>
          <w:szCs w:val="28"/>
        </w:rPr>
        <w:t>При рассмотрении и анализе отчетов некоммерческих организаций специалистами Управления выявляются следующие типичные нарушения:</w:t>
      </w:r>
    </w:p>
    <w:p w:rsidR="00062488" w:rsidRPr="00587078" w:rsidRDefault="00062488" w:rsidP="00062488">
      <w:pPr>
        <w:pStyle w:val="ConsPlusNonformat"/>
        <w:ind w:firstLine="720"/>
        <w:jc w:val="both"/>
        <w:rPr>
          <w:rFonts w:ascii="PT Astra Serif" w:hAnsi="PT Astra Serif" w:cs="Times New Roman"/>
          <w:sz w:val="28"/>
          <w:szCs w:val="28"/>
        </w:rPr>
      </w:pPr>
      <w:r w:rsidRPr="00587078">
        <w:rPr>
          <w:rFonts w:ascii="PT Astra Serif" w:hAnsi="PT Astra Serif" w:cs="Times New Roman"/>
          <w:sz w:val="28"/>
          <w:szCs w:val="28"/>
        </w:rPr>
        <w:lastRenderedPageBreak/>
        <w:t xml:space="preserve">1. Отчеты по форме № ОН0001, № ОН0002 и № ОН0003 </w:t>
      </w:r>
      <w:proofErr w:type="gramStart"/>
      <w:r w:rsidRPr="00587078">
        <w:rPr>
          <w:rFonts w:ascii="PT Astra Serif" w:hAnsi="PT Astra Serif" w:cs="Times New Roman"/>
          <w:sz w:val="28"/>
          <w:szCs w:val="28"/>
        </w:rPr>
        <w:t>предоставляются в Управление по устаревши</w:t>
      </w:r>
      <w:proofErr w:type="gramEnd"/>
      <w:r w:rsidRPr="00587078">
        <w:rPr>
          <w:rFonts w:ascii="PT Astra Serif" w:hAnsi="PT Astra Serif" w:cs="Times New Roman"/>
          <w:sz w:val="28"/>
          <w:szCs w:val="28"/>
        </w:rPr>
        <w:t xml:space="preserve"> формам.</w:t>
      </w:r>
    </w:p>
    <w:p w:rsidR="00062488" w:rsidRPr="00587078" w:rsidRDefault="00062488" w:rsidP="00062488">
      <w:pPr>
        <w:pStyle w:val="ConsPlusNonformat"/>
        <w:ind w:firstLine="720"/>
        <w:jc w:val="both"/>
        <w:rPr>
          <w:rFonts w:ascii="PT Astra Serif" w:hAnsi="PT Astra Serif" w:cs="Times New Roman"/>
          <w:sz w:val="28"/>
          <w:szCs w:val="28"/>
        </w:rPr>
      </w:pPr>
      <w:r w:rsidRPr="00587078">
        <w:rPr>
          <w:rFonts w:ascii="PT Astra Serif" w:hAnsi="PT Astra Serif" w:cs="Times New Roman"/>
          <w:sz w:val="28"/>
          <w:szCs w:val="28"/>
        </w:rPr>
        <w:t>2. При заполнении форм отчетов необходимо обращать внимание на то, что при отсутствии каких-либо сведений, предусмотренных формой, в соответствующих графах проставляется прочерк, что предусмотрено Приказом Минюста от 30.09.2021 № 185.</w:t>
      </w:r>
    </w:p>
    <w:p w:rsidR="00062488" w:rsidRPr="00587078" w:rsidRDefault="00062488" w:rsidP="00062488">
      <w:pPr>
        <w:pStyle w:val="ConsPlusNonformat"/>
        <w:ind w:firstLine="720"/>
        <w:jc w:val="both"/>
        <w:rPr>
          <w:rFonts w:ascii="PT Astra Serif" w:hAnsi="PT Astra Serif" w:cs="Times New Roman"/>
          <w:sz w:val="28"/>
          <w:szCs w:val="28"/>
        </w:rPr>
      </w:pPr>
      <w:r w:rsidRPr="00587078">
        <w:rPr>
          <w:rFonts w:ascii="PT Astra Serif" w:hAnsi="PT Astra Serif" w:cs="Times New Roman"/>
          <w:sz w:val="28"/>
          <w:szCs w:val="28"/>
        </w:rPr>
        <w:t>3.  При заполнении отчетов некоммерческие организации указывают неполное наименование своей организации, что затрудняет возможность идентифицировать организацию, а также не указывают или указывают неверно адрес организации, ОГРН, ИНН, КПП.</w:t>
      </w:r>
    </w:p>
    <w:p w:rsidR="00062488" w:rsidRPr="00587078" w:rsidRDefault="00062488" w:rsidP="00062488">
      <w:pPr>
        <w:pStyle w:val="ConsPlusNonformat"/>
        <w:ind w:firstLine="720"/>
        <w:jc w:val="both"/>
        <w:rPr>
          <w:rFonts w:ascii="PT Astra Serif" w:hAnsi="PT Astra Serif" w:cs="Times New Roman"/>
          <w:sz w:val="28"/>
          <w:szCs w:val="28"/>
        </w:rPr>
      </w:pPr>
      <w:r w:rsidRPr="00587078">
        <w:rPr>
          <w:rFonts w:ascii="PT Astra Serif" w:hAnsi="PT Astra Serif" w:cs="Times New Roman"/>
          <w:sz w:val="28"/>
          <w:szCs w:val="28"/>
        </w:rPr>
        <w:t>4.  В формах отчетов часто отсутствует подпись лица, ответственного за ведение бухгалтерского учета. В силу статьи 7 Федерального закона от 06.12.2011 № 402-ФЗ «О бухгалтерском учете», в случае отсутствия бухгалтера лицом, ответственным за ведение бухгалтерского учета является руководитель организации. В таком случае, при подписании форм отчетов руководитель организации должен поставить подпись и заверить ее печатью как в строке «Лицо, имеющее право без доверенности действовать от имени некоммерческой организации», так и в строке «Лицо, ответственное за ведение бухгалтерского учета».</w:t>
      </w:r>
    </w:p>
    <w:p w:rsidR="00062488" w:rsidRPr="00587078" w:rsidRDefault="00062488" w:rsidP="00062488">
      <w:pPr>
        <w:pStyle w:val="ConsPlusNonformat"/>
        <w:ind w:firstLine="720"/>
        <w:jc w:val="both"/>
        <w:rPr>
          <w:rFonts w:ascii="PT Astra Serif" w:hAnsi="PT Astra Serif" w:cs="Times New Roman"/>
          <w:sz w:val="28"/>
          <w:szCs w:val="28"/>
        </w:rPr>
      </w:pPr>
      <w:r w:rsidRPr="00587078">
        <w:rPr>
          <w:rFonts w:ascii="PT Astra Serif" w:hAnsi="PT Astra Serif" w:cs="Times New Roman"/>
          <w:sz w:val="28"/>
          <w:szCs w:val="28"/>
        </w:rPr>
        <w:t xml:space="preserve">5. Ошибочно указываются поступления от иностранных граждан и организаций, тогда как фактически указанные поступления отсутствуют. </w:t>
      </w:r>
    </w:p>
    <w:p w:rsidR="00062488" w:rsidRPr="00587078" w:rsidRDefault="00062488" w:rsidP="00062488">
      <w:pPr>
        <w:pStyle w:val="ConsPlusNormal"/>
        <w:ind w:firstLine="540"/>
        <w:jc w:val="both"/>
        <w:rPr>
          <w:rFonts w:ascii="PT Astra Serif" w:hAnsi="PT Astra Serif"/>
          <w:sz w:val="28"/>
          <w:szCs w:val="28"/>
        </w:rPr>
      </w:pPr>
      <w:proofErr w:type="gramStart"/>
      <w:r w:rsidRPr="00587078">
        <w:rPr>
          <w:rFonts w:ascii="PT Astra Serif" w:hAnsi="PT Astra Serif"/>
          <w:sz w:val="28"/>
          <w:szCs w:val="28"/>
        </w:rPr>
        <w:t>Помимо указанных выше форм отчетов общественные объединения в соответствии с абзацем четвертым части первой статьи 29 Федерального закона № 82-ФЗ обязаны ежегодно информировать орган, принявший решение о государственной регистрации общественного объединения, о продолжении своей деятельности с указанием действительного места нахождения постоянно действующего руководящего органа, его наименования и данных о руководителях общественного объединения в объеме сведений, включаемых в единый государственный реестр юридических</w:t>
      </w:r>
      <w:proofErr w:type="gramEnd"/>
      <w:r w:rsidRPr="00587078">
        <w:rPr>
          <w:rFonts w:ascii="PT Astra Serif" w:hAnsi="PT Astra Serif"/>
          <w:sz w:val="28"/>
          <w:szCs w:val="28"/>
        </w:rPr>
        <w:t xml:space="preserve"> лиц  (далее </w:t>
      </w:r>
      <w:r w:rsidR="00DD472E" w:rsidRPr="00587078">
        <w:rPr>
          <w:rFonts w:ascii="PT Astra Serif" w:hAnsi="PT Astra Serif"/>
          <w:sz w:val="28"/>
          <w:szCs w:val="28"/>
        </w:rPr>
        <w:t>–</w:t>
      </w:r>
      <w:r w:rsidRPr="00587078">
        <w:rPr>
          <w:rFonts w:ascii="PT Astra Serif" w:hAnsi="PT Astra Serif"/>
          <w:sz w:val="28"/>
          <w:szCs w:val="28"/>
        </w:rPr>
        <w:t xml:space="preserve"> ЕГРЮЛ).</w:t>
      </w:r>
    </w:p>
    <w:p w:rsidR="00062488" w:rsidRPr="00587078" w:rsidRDefault="00062488" w:rsidP="00062488">
      <w:pPr>
        <w:pStyle w:val="ConsPlusNonformat"/>
        <w:ind w:firstLine="720"/>
        <w:jc w:val="both"/>
        <w:rPr>
          <w:rFonts w:ascii="PT Astra Serif" w:hAnsi="PT Astra Serif" w:cs="Times New Roman"/>
          <w:sz w:val="28"/>
          <w:szCs w:val="28"/>
        </w:rPr>
      </w:pPr>
      <w:r w:rsidRPr="00587078">
        <w:rPr>
          <w:rFonts w:ascii="PT Astra Serif" w:hAnsi="PT Astra Serif" w:cs="Times New Roman"/>
          <w:sz w:val="28"/>
          <w:szCs w:val="28"/>
        </w:rPr>
        <w:t>1. В ЕГРЮЛ содержатся сведения о фамилии, имени, отчестве, дате и месте рождения, паспортных данных, адресе (месте прописки), ИНН, которые необходимо указывать в сообщении о продолжении деятельности.</w:t>
      </w:r>
    </w:p>
    <w:p w:rsidR="00062488" w:rsidRPr="00587078" w:rsidRDefault="00062488" w:rsidP="00062488">
      <w:pPr>
        <w:pStyle w:val="ConsPlusNonformat"/>
        <w:ind w:firstLine="720"/>
        <w:jc w:val="both"/>
        <w:rPr>
          <w:rFonts w:ascii="PT Astra Serif" w:hAnsi="PT Astra Serif" w:cs="Times New Roman"/>
          <w:sz w:val="28"/>
          <w:szCs w:val="28"/>
        </w:rPr>
      </w:pPr>
      <w:r w:rsidRPr="00587078">
        <w:rPr>
          <w:rFonts w:ascii="PT Astra Serif" w:hAnsi="PT Astra Serif" w:cs="Times New Roman"/>
          <w:sz w:val="28"/>
          <w:szCs w:val="28"/>
        </w:rPr>
        <w:t xml:space="preserve">2. При рассмотрении и анализе сообщений о продолжении деятельности выявляется отсутствие сведений о руководителе общественного объединения.  </w:t>
      </w:r>
    </w:p>
    <w:p w:rsidR="00062488" w:rsidRPr="00587078" w:rsidRDefault="00062488" w:rsidP="00062488">
      <w:pPr>
        <w:pStyle w:val="ConsPlusNonformat"/>
        <w:ind w:firstLine="720"/>
        <w:jc w:val="both"/>
        <w:rPr>
          <w:rFonts w:ascii="PT Astra Serif" w:hAnsi="PT Astra Serif" w:cs="Times New Roman"/>
          <w:sz w:val="28"/>
          <w:szCs w:val="28"/>
        </w:rPr>
      </w:pPr>
      <w:r w:rsidRPr="00587078">
        <w:rPr>
          <w:rFonts w:ascii="PT Astra Serif" w:hAnsi="PT Astra Serif" w:cs="Times New Roman"/>
          <w:sz w:val="28"/>
          <w:szCs w:val="28"/>
        </w:rPr>
        <w:t xml:space="preserve">3. Общественными организациями на портале Минюста размещаются сообщения, предназначенные для заполнения только некоммерческими организациями в соответствии с требованиями пункта 3 статьи 29 Федерального закона № 7-ФЗ. </w:t>
      </w:r>
    </w:p>
    <w:p w:rsidR="00062488" w:rsidRPr="00587078" w:rsidRDefault="00062488" w:rsidP="00062488">
      <w:pPr>
        <w:pStyle w:val="ConsPlusNonformat"/>
        <w:ind w:firstLine="720"/>
        <w:jc w:val="both"/>
        <w:rPr>
          <w:rFonts w:ascii="PT Astra Serif" w:hAnsi="PT Astra Serif" w:cs="Times New Roman"/>
          <w:sz w:val="28"/>
          <w:szCs w:val="28"/>
        </w:rPr>
      </w:pPr>
      <w:r w:rsidRPr="00587078">
        <w:rPr>
          <w:rFonts w:ascii="PT Astra Serif" w:hAnsi="PT Astra Serif" w:cs="Times New Roman"/>
          <w:sz w:val="28"/>
          <w:szCs w:val="28"/>
        </w:rPr>
        <w:t>4. Кроме того, зачастую общественные объединения в сообщении о продолжении деятельности не указывают сокращенное наименование организации и ОГРН, указание этих сведений также является обязательным.</w:t>
      </w:r>
    </w:p>
    <w:p w:rsidR="001D172E" w:rsidRPr="00587078" w:rsidRDefault="001D172E" w:rsidP="00DD472E">
      <w:pPr>
        <w:autoSpaceDE w:val="0"/>
        <w:autoSpaceDN w:val="0"/>
        <w:adjustRightInd w:val="0"/>
        <w:jc w:val="both"/>
        <w:rPr>
          <w:rFonts w:ascii="PT Astra Serif" w:hAnsi="PT Astra Serif"/>
          <w:spacing w:val="-8"/>
          <w:sz w:val="28"/>
          <w:szCs w:val="28"/>
        </w:rPr>
      </w:pPr>
    </w:p>
    <w:sectPr w:rsidR="001D172E" w:rsidRPr="005870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790"/>
    <w:rsid w:val="00062488"/>
    <w:rsid w:val="001D172E"/>
    <w:rsid w:val="001E3430"/>
    <w:rsid w:val="00307C4E"/>
    <w:rsid w:val="00501B8A"/>
    <w:rsid w:val="00587078"/>
    <w:rsid w:val="009253A2"/>
    <w:rsid w:val="00995790"/>
    <w:rsid w:val="00A07AE2"/>
    <w:rsid w:val="00DD4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4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2488"/>
    <w:rPr>
      <w:color w:val="0000FF" w:themeColor="hyperlink"/>
      <w:u w:val="single"/>
    </w:rPr>
  </w:style>
  <w:style w:type="paragraph" w:styleId="a4">
    <w:name w:val="List Paragraph"/>
    <w:basedOn w:val="a"/>
    <w:uiPriority w:val="34"/>
    <w:qFormat/>
    <w:rsid w:val="00062488"/>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06248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062488"/>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4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2488"/>
    <w:rPr>
      <w:color w:val="0000FF" w:themeColor="hyperlink"/>
      <w:u w:val="single"/>
    </w:rPr>
  </w:style>
  <w:style w:type="paragraph" w:styleId="a4">
    <w:name w:val="List Paragraph"/>
    <w:basedOn w:val="a"/>
    <w:uiPriority w:val="34"/>
    <w:qFormat/>
    <w:rsid w:val="00062488"/>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06248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062488"/>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19175">
      <w:bodyDiv w:val="1"/>
      <w:marLeft w:val="0"/>
      <w:marRight w:val="0"/>
      <w:marTop w:val="0"/>
      <w:marBottom w:val="0"/>
      <w:divBdr>
        <w:top w:val="none" w:sz="0" w:space="0" w:color="auto"/>
        <w:left w:val="none" w:sz="0" w:space="0" w:color="auto"/>
        <w:bottom w:val="none" w:sz="0" w:space="0" w:color="auto"/>
        <w:right w:val="none" w:sz="0" w:space="0" w:color="auto"/>
      </w:divBdr>
    </w:div>
    <w:div w:id="431125405">
      <w:bodyDiv w:val="1"/>
      <w:marLeft w:val="0"/>
      <w:marRight w:val="0"/>
      <w:marTop w:val="0"/>
      <w:marBottom w:val="0"/>
      <w:divBdr>
        <w:top w:val="none" w:sz="0" w:space="0" w:color="auto"/>
        <w:left w:val="none" w:sz="0" w:space="0" w:color="auto"/>
        <w:bottom w:val="none" w:sz="0" w:space="0" w:color="auto"/>
        <w:right w:val="none" w:sz="0" w:space="0" w:color="auto"/>
      </w:divBdr>
    </w:div>
    <w:div w:id="635797416">
      <w:bodyDiv w:val="1"/>
      <w:marLeft w:val="0"/>
      <w:marRight w:val="0"/>
      <w:marTop w:val="0"/>
      <w:marBottom w:val="0"/>
      <w:divBdr>
        <w:top w:val="none" w:sz="0" w:space="0" w:color="auto"/>
        <w:left w:val="none" w:sz="0" w:space="0" w:color="auto"/>
        <w:bottom w:val="none" w:sz="0" w:space="0" w:color="auto"/>
        <w:right w:val="none" w:sz="0" w:space="0" w:color="auto"/>
      </w:divBdr>
    </w:div>
    <w:div w:id="1397164797">
      <w:bodyDiv w:val="1"/>
      <w:marLeft w:val="0"/>
      <w:marRight w:val="0"/>
      <w:marTop w:val="0"/>
      <w:marBottom w:val="0"/>
      <w:divBdr>
        <w:top w:val="none" w:sz="0" w:space="0" w:color="auto"/>
        <w:left w:val="none" w:sz="0" w:space="0" w:color="auto"/>
        <w:bottom w:val="none" w:sz="0" w:space="0" w:color="auto"/>
        <w:right w:val="none" w:sz="0" w:space="0" w:color="auto"/>
      </w:divBdr>
    </w:div>
    <w:div w:id="195390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D7F46219904B97D31D348092B9AF7E7FE70985876A11E05CDB38473D4D1547B1898E3F6B239A65V230M" TargetMode="External"/><Relationship Id="rId3" Type="http://schemas.microsoft.com/office/2007/relationships/stylesWithEffects" Target="stylesWithEffects.xml"/><Relationship Id="rId7" Type="http://schemas.openxmlformats.org/officeDocument/2006/relationships/hyperlink" Target="consultantplus://offline/ref=66D7F46219904B97D31D348092B9AF7E7FE4088E8E6C11E05CDB38473D4D1547B1898E3F6B239B67V23B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1537CA9C7AC0E6FE10B4E1A1288950B01D84FE96B0AF2CFE2E6467C5468DAD35639BE4339C7307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8CA87-B3DF-47BD-93B2-F48A9CB09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2774</Words>
  <Characters>15814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2024-02-22T06:35:00Z</dcterms:created>
  <dcterms:modified xsi:type="dcterms:W3CDTF">2024-09-19T09:16:00Z</dcterms:modified>
</cp:coreProperties>
</file>