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D" w:rsidRPr="00D46A60" w:rsidRDefault="005F33DD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  <w:lang w:eastAsia="ru-RU"/>
        </w:rPr>
        <w:t>ОБЗОР ТИПИЧНЫХ НАРУШЕНИЙ ОБЯЗАТЕЛЬНЫХ ТРЕБОВАНИЙ, ВЫЯВЛЕННЫХ ПРИ ОСУЩЕСТВЛЕНИИ КОНТРОЛЬНО-НАДЗОРНЫХ ФУНКЦИЙ</w:t>
      </w:r>
    </w:p>
    <w:p w:rsidR="000F7910" w:rsidRPr="00D46A60" w:rsidRDefault="000F7910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  <w:lang w:eastAsia="ru-RU"/>
        </w:rPr>
      </w:pPr>
    </w:p>
    <w:p w:rsidR="005F33DD" w:rsidRPr="00D46A60" w:rsidRDefault="000F7910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приказом Минюста России от 30.12.2021 № 274 «Об утверждении Административного регламента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Федерации»,</w:t>
      </w:r>
      <w:r w:rsidR="005F33DD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Положением об Управлении Министерства юстиции Российской Федерации по субъекту</w:t>
      </w:r>
      <w:proofErr w:type="gramEnd"/>
      <w:r w:rsidR="005F33DD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5F33DD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субъектам) Российской Федерации, утвержденным приказом Минюста России от 03.03.2014 № 26, постановлением Правительства Российской Федерации от 11.07.2012 № 705 «Об утверждении Положения о федеральном государственном надзоре за деятельностью некоммерческих организаций», </w:t>
      </w: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принимая во внимание ограничения, установленные Постановлением Правительства Российской Федерации </w:t>
      </w: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 10.03.2022 № 336 «Об особенностях организации и осуществления государственного</w:t>
      </w:r>
      <w:proofErr w:type="gramEnd"/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контроля (надзора), муниципального контроля», Управление Министерства юстиции Российской Федерации по Костромской области (далее – Управление) </w:t>
      </w:r>
      <w:r w:rsidR="005F33DD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исполняет, в частности, государственную функцию по осуществлению контроля (федерального государственного надзора) за соответствием деятельности некоммерческих организаций уставным целям и задачам, за соблюдением данными организациями законодательства Российской Федерации.</w:t>
      </w:r>
    </w:p>
    <w:p w:rsidR="00EE4B90" w:rsidRPr="00D46A60" w:rsidRDefault="005F33DD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Исполнение указанной государственной функции в </w:t>
      </w:r>
      <w:r w:rsidR="00EE4B90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первом квартале 2024 года включало в себя проведение плановых документарных проверок некоммерческих организаций, а также </w:t>
      </w:r>
      <w:r w:rsid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r w:rsidR="00EE4B90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</w:t>
      </w:r>
      <w:r w:rsid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ок</w:t>
      </w:r>
      <w:r w:rsidR="00EE4B90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отчетов о деятельности, представляемы</w:t>
      </w:r>
      <w:r w:rsid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="00EE4B90" w:rsidRPr="00D46A60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некоммерческими организациями за 2023 год.</w:t>
      </w:r>
    </w:p>
    <w:p w:rsidR="005F33DD" w:rsidRDefault="00FC5CAE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 результатам исполнения административных процедур Управлением </w:t>
      </w:r>
      <w:r w:rsidR="000F7910"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выявлены </w:t>
      </w:r>
      <w:r w:rsidR="00EE4B90"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следующие типичные нарушения.</w:t>
      </w:r>
    </w:p>
    <w:p w:rsidR="000F7910" w:rsidRPr="00D46A60" w:rsidRDefault="00EE4B9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1. </w:t>
      </w:r>
      <w:r w:rsidR="00D46A60" w:rsidRPr="00D46A6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Положения уставов некоммерческих организаций не соответствуют действующему законо</w:t>
      </w:r>
      <w:r w:rsidR="00D46A6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дательству Российской Федерации.</w:t>
      </w:r>
    </w:p>
    <w:p w:rsidR="00EE4B90" w:rsidRPr="00D46A60" w:rsidRDefault="00EE4B9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1.1. В нарушение пункта 4.1 статьи 10 Федерального закона </w:t>
      </w: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от 12.01.1996 № 7-ФЗ «О некоммерческих организациях» (далее – Федеральный закон «О некоммерческих организациях») уставы автономных некоммерческих организаций не содерж</w:t>
      </w:r>
      <w:r w:rsid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 порядок предварительного согласования крупных сделок.</w:t>
      </w:r>
    </w:p>
    <w:p w:rsidR="00EE4B90" w:rsidRPr="00D46A60" w:rsidRDefault="00EE4B9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1.2. В нарушение пункта 3 статьи 14 Федерального закона </w:t>
      </w: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«О некоммерческих организациях» уставы некоммерческих организаций не содержат предмет деятельности, состав органов некоммерческих организаций, а также порядок принятия ими решений.</w:t>
      </w:r>
    </w:p>
    <w:p w:rsidR="00EE4B90" w:rsidRPr="00D46A60" w:rsidRDefault="00EE4B9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1.3. В нарушение пункта 4 статьи 50 Гражданского кодекса Российской Федерации уставы некоммерческих организаций не содержат виды предпринимательской (приносящей доход) деятельности, которую они осуществляют.</w:t>
      </w:r>
    </w:p>
    <w:p w:rsidR="00EE4B90" w:rsidRPr="00D46A60" w:rsidRDefault="00EE4B90" w:rsidP="00D46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1.4. </w:t>
      </w:r>
      <w:proofErr w:type="gramStart"/>
      <w:r w:rsidR="00D46A60"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нарушение пункта 1 статьи 65.2 Гражданского кодекса Российской Федерации уставами корпоративных некоммерческих организаций не предусмотрено наделение членов некоммерческих организаций правом </w:t>
      </w:r>
      <w:r w:rsidR="00D46A60"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знакомиться с бухгалтерской и иной документацией организации; обжаловать решения органов корпорации, влекущие гражданско-правовые последствия, в случаях и в порядке, которые предусмотрены законом; требовать, действуя от имени корпорации (пункт 1 статьи 182), возмещения причиненных корпорации убытков (статья 53.1);</w:t>
      </w:r>
      <w:proofErr w:type="gramEnd"/>
      <w:r w:rsidR="00D46A60" w:rsidRPr="00D46A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оспаривать, действуя от имени корпорации (пункт 1 статьи 182), совершенные ею сделки по основаниям, предусмотренным статьей 174 Гражданского кодекса Российской Федерации, и требовать применения последствий их недействительности, а также применения последствий недействительности ничтожных сделок корпорации.</w:t>
      </w:r>
    </w:p>
    <w:p w:rsidR="00EE4B90" w:rsidRDefault="00D46A6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46A6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2. </w:t>
      </w:r>
      <w:r w:rsidRPr="00D46A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Некоммерческими организациями не соблюдены отдельные положения уставов, на основании которых они действуют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46A60" w:rsidRDefault="00D46A6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2.1. По истечению установленного уставами срока органы некоммерческих организаций не переизбраны.</w:t>
      </w:r>
    </w:p>
    <w:p w:rsidR="00D46A60" w:rsidRDefault="00D46A6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2.2. Некоммерческими организациями не соблюдается периодичность проведения заседаний органов управления, а также контрольно-ревизионных органов.</w:t>
      </w:r>
    </w:p>
    <w:p w:rsidR="00D46A60" w:rsidRDefault="00D46A60" w:rsidP="00EE4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 В нарушение приказа Минюста России </w:t>
      </w:r>
      <w:r w:rsidRPr="00D46A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 30.09.2021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D46A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185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«</w:t>
      </w:r>
      <w:r w:rsidRPr="00D46A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формах и сроках представления в Министерство юстиции Российской Федерации отчетности некоммерческих организаций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 отчеты о деятельности за 2023 год представляются по недействующим формам.</w:t>
      </w:r>
    </w:p>
    <w:p w:rsidR="00197E62" w:rsidRPr="000F7910" w:rsidRDefault="00197E62" w:rsidP="000F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7E62" w:rsidRPr="000F7910" w:rsidSect="002C381D">
      <w:headerReference w:type="default" r:id="rId9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A6" w:rsidRDefault="001155A6" w:rsidP="002C381D">
      <w:pPr>
        <w:spacing w:after="0" w:line="240" w:lineRule="auto"/>
      </w:pPr>
      <w:r>
        <w:separator/>
      </w:r>
    </w:p>
  </w:endnote>
  <w:endnote w:type="continuationSeparator" w:id="0">
    <w:p w:rsidR="001155A6" w:rsidRDefault="001155A6" w:rsidP="002C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A6" w:rsidRDefault="001155A6" w:rsidP="002C381D">
      <w:pPr>
        <w:spacing w:after="0" w:line="240" w:lineRule="auto"/>
      </w:pPr>
      <w:r>
        <w:separator/>
      </w:r>
    </w:p>
  </w:footnote>
  <w:footnote w:type="continuationSeparator" w:id="0">
    <w:p w:rsidR="001155A6" w:rsidRDefault="001155A6" w:rsidP="002C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58621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2C381D" w:rsidRPr="002C381D" w:rsidRDefault="002C381D" w:rsidP="002C381D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2C381D">
          <w:rPr>
            <w:rFonts w:ascii="PT Astra Serif" w:hAnsi="PT Astra Serif"/>
            <w:sz w:val="24"/>
            <w:szCs w:val="24"/>
          </w:rPr>
          <w:fldChar w:fldCharType="begin"/>
        </w:r>
        <w:r w:rsidRPr="002C381D">
          <w:rPr>
            <w:rFonts w:ascii="PT Astra Serif" w:hAnsi="PT Astra Serif"/>
            <w:sz w:val="24"/>
            <w:szCs w:val="24"/>
          </w:rPr>
          <w:instrText>PAGE   \* MERGEFORMAT</w:instrText>
        </w:r>
        <w:r w:rsidRPr="002C381D"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noProof/>
            <w:sz w:val="24"/>
            <w:szCs w:val="24"/>
          </w:rPr>
          <w:t>2</w:t>
        </w:r>
        <w:r w:rsidRPr="002C381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198A"/>
    <w:multiLevelType w:val="hybridMultilevel"/>
    <w:tmpl w:val="CF523592"/>
    <w:lvl w:ilvl="0" w:tplc="10864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DD"/>
    <w:rsid w:val="00043A21"/>
    <w:rsid w:val="000F7910"/>
    <w:rsid w:val="001155A6"/>
    <w:rsid w:val="00197E62"/>
    <w:rsid w:val="0022215D"/>
    <w:rsid w:val="002323AF"/>
    <w:rsid w:val="002C381D"/>
    <w:rsid w:val="00372005"/>
    <w:rsid w:val="004B2EF5"/>
    <w:rsid w:val="004E0EAD"/>
    <w:rsid w:val="0053163B"/>
    <w:rsid w:val="005F33DD"/>
    <w:rsid w:val="007C68D2"/>
    <w:rsid w:val="00956D7A"/>
    <w:rsid w:val="009A38B0"/>
    <w:rsid w:val="00A37EB1"/>
    <w:rsid w:val="00A53D34"/>
    <w:rsid w:val="00A81A8A"/>
    <w:rsid w:val="00BC7E10"/>
    <w:rsid w:val="00C63766"/>
    <w:rsid w:val="00D46A60"/>
    <w:rsid w:val="00EC43BB"/>
    <w:rsid w:val="00EE4B90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81D"/>
  </w:style>
  <w:style w:type="paragraph" w:styleId="a6">
    <w:name w:val="footer"/>
    <w:basedOn w:val="a"/>
    <w:link w:val="a7"/>
    <w:uiPriority w:val="99"/>
    <w:unhideWhenUsed/>
    <w:rsid w:val="002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81D"/>
  </w:style>
  <w:style w:type="paragraph" w:styleId="a6">
    <w:name w:val="footer"/>
    <w:basedOn w:val="a"/>
    <w:link w:val="a7"/>
    <w:uiPriority w:val="99"/>
    <w:unhideWhenUsed/>
    <w:rsid w:val="002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DCFF-D94A-46A5-8BA3-AF1B7EB4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2024-04-08T11:17:00Z</cp:lastPrinted>
  <dcterms:created xsi:type="dcterms:W3CDTF">2024-04-08T11:17:00Z</dcterms:created>
  <dcterms:modified xsi:type="dcterms:W3CDTF">2024-04-08T11:18:00Z</dcterms:modified>
</cp:coreProperties>
</file>