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9D" w:rsidRPr="001D36F1" w:rsidRDefault="0051439D" w:rsidP="00514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F1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51439D" w:rsidRPr="001D36F1" w:rsidRDefault="0051439D" w:rsidP="00514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F1">
        <w:rPr>
          <w:rFonts w:ascii="Times New Roman" w:hAnsi="Times New Roman" w:cs="Times New Roman"/>
          <w:b/>
          <w:sz w:val="28"/>
          <w:szCs w:val="28"/>
        </w:rPr>
        <w:t>местной общественной организации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1.   Местная   общественная   </w:t>
      </w:r>
      <w:r w:rsidR="000C674F" w:rsidRPr="0051439D">
        <w:rPr>
          <w:rFonts w:ascii="Times New Roman" w:hAnsi="Times New Roman" w:cs="Times New Roman"/>
          <w:sz w:val="28"/>
          <w:szCs w:val="28"/>
        </w:rPr>
        <w:t>организация, именуемая</w:t>
      </w:r>
      <w:r w:rsidR="001D36F1">
        <w:rPr>
          <w:rFonts w:ascii="Times New Roman" w:hAnsi="Times New Roman" w:cs="Times New Roman"/>
          <w:sz w:val="28"/>
          <w:szCs w:val="28"/>
        </w:rPr>
        <w:t xml:space="preserve">   в   дальнейшем </w:t>
      </w:r>
      <w:r w:rsidR="001D36F1" w:rsidRPr="0051439D">
        <w:rPr>
          <w:rFonts w:ascii="Times New Roman" w:hAnsi="Times New Roman" w:cs="Times New Roman"/>
          <w:sz w:val="28"/>
          <w:szCs w:val="28"/>
        </w:rPr>
        <w:t>Организация, -</w:t>
      </w:r>
      <w:r w:rsidRPr="0051439D">
        <w:rPr>
          <w:rFonts w:ascii="Times New Roman" w:hAnsi="Times New Roman" w:cs="Times New Roman"/>
          <w:sz w:val="28"/>
          <w:szCs w:val="28"/>
        </w:rPr>
        <w:t xml:space="preserve">   добровольное   объединени</w:t>
      </w:r>
      <w:r>
        <w:rPr>
          <w:rFonts w:ascii="Times New Roman" w:hAnsi="Times New Roman" w:cs="Times New Roman"/>
          <w:sz w:val="28"/>
          <w:szCs w:val="28"/>
        </w:rPr>
        <w:t xml:space="preserve">е   </w:t>
      </w:r>
      <w:r w:rsidR="001D36F1">
        <w:rPr>
          <w:rFonts w:ascii="Times New Roman" w:hAnsi="Times New Roman" w:cs="Times New Roman"/>
          <w:sz w:val="28"/>
          <w:szCs w:val="28"/>
        </w:rPr>
        <w:t>граждан, объединившихся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39D">
        <w:rPr>
          <w:rFonts w:ascii="Times New Roman" w:hAnsi="Times New Roman" w:cs="Times New Roman"/>
          <w:sz w:val="28"/>
          <w:szCs w:val="28"/>
        </w:rPr>
        <w:t xml:space="preserve">установленном   законом   </w:t>
      </w:r>
      <w:r w:rsidR="001D36F1" w:rsidRPr="0051439D">
        <w:rPr>
          <w:rFonts w:ascii="Times New Roman" w:hAnsi="Times New Roman" w:cs="Times New Roman"/>
          <w:sz w:val="28"/>
          <w:szCs w:val="28"/>
        </w:rPr>
        <w:t>порядке на основе</w:t>
      </w:r>
      <w:r w:rsidR="001D36F1">
        <w:rPr>
          <w:rFonts w:ascii="Times New Roman" w:hAnsi="Times New Roman" w:cs="Times New Roman"/>
          <w:sz w:val="28"/>
          <w:szCs w:val="28"/>
        </w:rPr>
        <w:t xml:space="preserve"> общности их интересов для</w:t>
      </w:r>
      <w:r w:rsidR="000C674F">
        <w:rPr>
          <w:rFonts w:ascii="Times New Roman" w:hAnsi="Times New Roman" w:cs="Times New Roman"/>
          <w:sz w:val="28"/>
          <w:szCs w:val="28"/>
        </w:rPr>
        <w:t xml:space="preserve"> </w:t>
      </w:r>
      <w:r w:rsidRPr="0051439D">
        <w:rPr>
          <w:rFonts w:ascii="Times New Roman" w:hAnsi="Times New Roman" w:cs="Times New Roman"/>
          <w:sz w:val="28"/>
          <w:szCs w:val="28"/>
        </w:rPr>
        <w:t xml:space="preserve">удовлетворения   духовных   или   иных   </w:t>
      </w:r>
      <w:r w:rsidR="001D36F1" w:rsidRPr="0051439D">
        <w:rPr>
          <w:rFonts w:ascii="Times New Roman" w:hAnsi="Times New Roman" w:cs="Times New Roman"/>
          <w:sz w:val="28"/>
          <w:szCs w:val="28"/>
        </w:rPr>
        <w:t>нем</w:t>
      </w:r>
      <w:r w:rsidR="001D36F1">
        <w:rPr>
          <w:rFonts w:ascii="Times New Roman" w:hAnsi="Times New Roman" w:cs="Times New Roman"/>
          <w:sz w:val="28"/>
          <w:szCs w:val="28"/>
        </w:rPr>
        <w:t>атериальных потребностей, для</w:t>
      </w:r>
      <w:r w:rsidR="000C674F">
        <w:rPr>
          <w:rFonts w:ascii="Times New Roman" w:hAnsi="Times New Roman" w:cs="Times New Roman"/>
          <w:sz w:val="28"/>
          <w:szCs w:val="28"/>
        </w:rPr>
        <w:t xml:space="preserve"> </w:t>
      </w:r>
      <w:r w:rsidR="001D36F1" w:rsidRPr="0051439D">
        <w:rPr>
          <w:rFonts w:ascii="Times New Roman" w:hAnsi="Times New Roman" w:cs="Times New Roman"/>
          <w:sz w:val="28"/>
          <w:szCs w:val="28"/>
        </w:rPr>
        <w:t>представления и</w:t>
      </w:r>
      <w:r w:rsidRPr="0051439D">
        <w:rPr>
          <w:rFonts w:ascii="Times New Roman" w:hAnsi="Times New Roman" w:cs="Times New Roman"/>
          <w:sz w:val="28"/>
          <w:szCs w:val="28"/>
        </w:rPr>
        <w:t xml:space="preserve"> защиты общих интересов и до</w:t>
      </w:r>
      <w:r w:rsidR="001D36F1">
        <w:rPr>
          <w:rFonts w:ascii="Times New Roman" w:hAnsi="Times New Roman" w:cs="Times New Roman"/>
          <w:sz w:val="28"/>
          <w:szCs w:val="28"/>
        </w:rPr>
        <w:t xml:space="preserve">стижения иных не противоречащих </w:t>
      </w:r>
      <w:r w:rsidRPr="0051439D">
        <w:rPr>
          <w:rFonts w:ascii="Times New Roman" w:hAnsi="Times New Roman" w:cs="Times New Roman"/>
          <w:sz w:val="28"/>
          <w:szCs w:val="28"/>
        </w:rPr>
        <w:t>закону целей</w:t>
      </w:r>
      <w:r w:rsidR="001D36F1">
        <w:rPr>
          <w:rFonts w:ascii="Times New Roman" w:hAnsi="Times New Roman" w:cs="Times New Roman"/>
          <w:sz w:val="28"/>
          <w:szCs w:val="28"/>
        </w:rPr>
        <w:t>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Полное наименование Организа</w:t>
      </w:r>
      <w:r w:rsidR="000C674F">
        <w:rPr>
          <w:rFonts w:ascii="Times New Roman" w:hAnsi="Times New Roman" w:cs="Times New Roman"/>
          <w:sz w:val="28"/>
          <w:szCs w:val="28"/>
        </w:rPr>
        <w:t>ции: __________________</w:t>
      </w:r>
      <w:r w:rsidRPr="0051439D">
        <w:rPr>
          <w:rFonts w:ascii="Times New Roman" w:hAnsi="Times New Roman" w:cs="Times New Roman"/>
          <w:sz w:val="28"/>
          <w:szCs w:val="28"/>
        </w:rPr>
        <w:t>___________</w:t>
      </w:r>
      <w:r w:rsidR="001D36F1">
        <w:rPr>
          <w:rFonts w:ascii="Times New Roman" w:hAnsi="Times New Roman" w:cs="Times New Roman"/>
          <w:sz w:val="28"/>
          <w:szCs w:val="28"/>
        </w:rPr>
        <w:t>_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___________</w:t>
      </w:r>
      <w:r w:rsidR="000C674F">
        <w:rPr>
          <w:rFonts w:ascii="Times New Roman" w:hAnsi="Times New Roman" w:cs="Times New Roman"/>
          <w:sz w:val="28"/>
          <w:szCs w:val="28"/>
        </w:rPr>
        <w:t>________________</w:t>
      </w:r>
      <w:r w:rsidRPr="0051439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Сокращенное наименование Организации: ______________</w:t>
      </w:r>
      <w:r w:rsidR="001D36F1">
        <w:rPr>
          <w:rFonts w:ascii="Times New Roman" w:hAnsi="Times New Roman" w:cs="Times New Roman"/>
          <w:sz w:val="28"/>
          <w:szCs w:val="28"/>
        </w:rPr>
        <w:t>___________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__________</w:t>
      </w:r>
      <w:r w:rsidR="000C674F">
        <w:rPr>
          <w:rFonts w:ascii="Times New Roman" w:hAnsi="Times New Roman" w:cs="Times New Roman"/>
          <w:sz w:val="28"/>
          <w:szCs w:val="28"/>
        </w:rPr>
        <w:t>_________________</w:t>
      </w:r>
      <w:r w:rsidRPr="0051439D">
        <w:rPr>
          <w:rFonts w:ascii="Times New Roman" w:hAnsi="Times New Roman" w:cs="Times New Roman"/>
          <w:sz w:val="28"/>
          <w:szCs w:val="28"/>
        </w:rPr>
        <w:t>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</w:t>
      </w:r>
      <w:r w:rsidR="001D36F1" w:rsidRPr="0051439D">
        <w:rPr>
          <w:rFonts w:ascii="Times New Roman" w:hAnsi="Times New Roman" w:cs="Times New Roman"/>
          <w:sz w:val="28"/>
          <w:szCs w:val="28"/>
        </w:rPr>
        <w:t>Полное и (или) сокращенное наименование</w:t>
      </w:r>
      <w:r w:rsidR="001D36F1">
        <w:rPr>
          <w:rFonts w:ascii="Times New Roman" w:hAnsi="Times New Roman" w:cs="Times New Roman"/>
          <w:sz w:val="28"/>
          <w:szCs w:val="28"/>
        </w:rPr>
        <w:t xml:space="preserve"> на языке народов Российской </w:t>
      </w:r>
      <w:r w:rsidRPr="0051439D">
        <w:rPr>
          <w:rFonts w:ascii="Times New Roman" w:hAnsi="Times New Roman" w:cs="Times New Roman"/>
          <w:sz w:val="28"/>
          <w:szCs w:val="28"/>
        </w:rPr>
        <w:t>Федерации и (или) иностранном языке (указать</w:t>
      </w:r>
      <w:r w:rsidR="001D36F1">
        <w:rPr>
          <w:rFonts w:ascii="Times New Roman" w:hAnsi="Times New Roman" w:cs="Times New Roman"/>
          <w:sz w:val="28"/>
          <w:szCs w:val="28"/>
        </w:rPr>
        <w:t xml:space="preserve"> язык): _______________________</w:t>
      </w:r>
      <w:r w:rsidRPr="0051439D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51439D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51439D">
        <w:rPr>
          <w:rFonts w:ascii="Times New Roman" w:hAnsi="Times New Roman" w:cs="Times New Roman"/>
          <w:sz w:val="28"/>
          <w:szCs w:val="28"/>
        </w:rPr>
        <w:t>__________.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2.    Организационно-правовая    форма   Организации   -   общественная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организация.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3. Территориальная сфера деятельности Ор</w:t>
      </w:r>
      <w:r w:rsidR="001D36F1">
        <w:rPr>
          <w:rFonts w:ascii="Times New Roman" w:hAnsi="Times New Roman" w:cs="Times New Roman"/>
          <w:sz w:val="28"/>
          <w:szCs w:val="28"/>
        </w:rPr>
        <w:t>ганизации: ________________.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Место на</w:t>
      </w:r>
      <w:r w:rsidR="001D36F1">
        <w:rPr>
          <w:rFonts w:ascii="Times New Roman" w:hAnsi="Times New Roman" w:cs="Times New Roman"/>
          <w:sz w:val="28"/>
          <w:szCs w:val="28"/>
        </w:rPr>
        <w:t xml:space="preserve">хождения Организации </w:t>
      </w:r>
      <w:r w:rsidRPr="0051439D">
        <w:rPr>
          <w:rFonts w:ascii="Times New Roman" w:hAnsi="Times New Roman" w:cs="Times New Roman"/>
          <w:sz w:val="28"/>
          <w:szCs w:val="28"/>
        </w:rPr>
        <w:t>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</w:t>
      </w:r>
      <w:r w:rsidRPr="0051439D">
        <w:rPr>
          <w:rFonts w:ascii="Times New Roman" w:hAnsi="Times New Roman" w:cs="Times New Roman"/>
          <w:sz w:val="28"/>
          <w:szCs w:val="28"/>
        </w:rPr>
        <w:t>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3(1).    Сведения   о   </w:t>
      </w:r>
      <w:r w:rsidR="001D36F1" w:rsidRPr="0051439D">
        <w:rPr>
          <w:rFonts w:ascii="Times New Roman" w:hAnsi="Times New Roman" w:cs="Times New Roman"/>
          <w:sz w:val="28"/>
          <w:szCs w:val="28"/>
        </w:rPr>
        <w:t>наличии (отсутствии) печати</w:t>
      </w:r>
      <w:r w:rsidRPr="0051439D">
        <w:rPr>
          <w:rFonts w:ascii="Times New Roman" w:hAnsi="Times New Roman" w:cs="Times New Roman"/>
          <w:sz w:val="28"/>
          <w:szCs w:val="28"/>
        </w:rPr>
        <w:t xml:space="preserve">   Организации: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3(2).  </w:t>
      </w:r>
      <w:r w:rsidR="001D36F1" w:rsidRPr="0051439D">
        <w:rPr>
          <w:rFonts w:ascii="Times New Roman" w:hAnsi="Times New Roman" w:cs="Times New Roman"/>
          <w:sz w:val="28"/>
          <w:szCs w:val="28"/>
        </w:rPr>
        <w:t>Сведения о наличии (отсутствии) символики Организации и</w:t>
      </w:r>
      <w:r w:rsidRPr="0051439D">
        <w:rPr>
          <w:rFonts w:ascii="Times New Roman" w:hAnsi="Times New Roman" w:cs="Times New Roman"/>
          <w:sz w:val="28"/>
          <w:szCs w:val="28"/>
        </w:rPr>
        <w:t xml:space="preserve"> ее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опи</w:t>
      </w:r>
      <w:r w:rsidR="001D36F1">
        <w:rPr>
          <w:rFonts w:ascii="Times New Roman" w:hAnsi="Times New Roman" w:cs="Times New Roman"/>
          <w:sz w:val="28"/>
          <w:szCs w:val="28"/>
        </w:rPr>
        <w:t>сание (при наличии): ___</w:t>
      </w:r>
      <w:r w:rsidRPr="0051439D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4.  </w:t>
      </w:r>
      <w:r w:rsidR="001D36F1" w:rsidRPr="0051439D">
        <w:rPr>
          <w:rFonts w:ascii="Times New Roman" w:hAnsi="Times New Roman" w:cs="Times New Roman"/>
          <w:sz w:val="28"/>
          <w:szCs w:val="28"/>
        </w:rPr>
        <w:t xml:space="preserve">Требования настоящего Устава обязательны для </w:t>
      </w:r>
      <w:bookmarkStart w:id="0" w:name="_GoBack"/>
      <w:bookmarkEnd w:id="0"/>
      <w:r w:rsidR="001D36F1" w:rsidRPr="0051439D">
        <w:rPr>
          <w:rFonts w:ascii="Times New Roman" w:hAnsi="Times New Roman" w:cs="Times New Roman"/>
          <w:sz w:val="28"/>
          <w:szCs w:val="28"/>
        </w:rPr>
        <w:t>исполнения всеми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органами Организации и ее членами.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1D36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II. Предмет и цели деятельности Организации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5. Предметом деятельности Организации я</w:t>
      </w:r>
      <w:r w:rsidR="001D36F1">
        <w:rPr>
          <w:rFonts w:ascii="Times New Roman" w:hAnsi="Times New Roman" w:cs="Times New Roman"/>
          <w:sz w:val="28"/>
          <w:szCs w:val="28"/>
        </w:rPr>
        <w:t>вляется: ___________________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6. Целями деятельности Организации явля</w:t>
      </w:r>
      <w:r w:rsidR="001D36F1">
        <w:rPr>
          <w:rFonts w:ascii="Times New Roman" w:hAnsi="Times New Roman" w:cs="Times New Roman"/>
          <w:sz w:val="28"/>
          <w:szCs w:val="28"/>
        </w:rPr>
        <w:t>ются: _____________________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</w:t>
      </w:r>
      <w:r w:rsidRPr="0051439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lastRenderedPageBreak/>
        <w:t xml:space="preserve">    7.  </w:t>
      </w:r>
      <w:proofErr w:type="gramStart"/>
      <w:r w:rsidRPr="0051439D">
        <w:rPr>
          <w:rFonts w:ascii="Times New Roman" w:hAnsi="Times New Roman" w:cs="Times New Roman"/>
          <w:sz w:val="28"/>
          <w:szCs w:val="28"/>
        </w:rPr>
        <w:t>Для  достижения</w:t>
      </w:r>
      <w:proofErr w:type="gramEnd"/>
      <w:r w:rsidRPr="0051439D">
        <w:rPr>
          <w:rFonts w:ascii="Times New Roman" w:hAnsi="Times New Roman" w:cs="Times New Roman"/>
          <w:sz w:val="28"/>
          <w:szCs w:val="28"/>
        </w:rPr>
        <w:t xml:space="preserve">  уставных  целей Организация осуществляет следующие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1) ___________________________________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_________________________</w:t>
      </w:r>
      <w:r w:rsidRPr="0051439D">
        <w:rPr>
          <w:rFonts w:ascii="Times New Roman" w:hAnsi="Times New Roman" w:cs="Times New Roman"/>
          <w:sz w:val="28"/>
          <w:szCs w:val="28"/>
        </w:rPr>
        <w:t>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51439D">
        <w:rPr>
          <w:rFonts w:ascii="Times New Roman" w:hAnsi="Times New Roman" w:cs="Times New Roman"/>
          <w:sz w:val="28"/>
          <w:szCs w:val="28"/>
        </w:rPr>
        <w:t>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3) ___________________________________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_____________________________</w:t>
      </w:r>
      <w:r w:rsidRPr="0051439D">
        <w:rPr>
          <w:rFonts w:ascii="Times New Roman" w:hAnsi="Times New Roman" w:cs="Times New Roman"/>
          <w:sz w:val="28"/>
          <w:szCs w:val="28"/>
        </w:rPr>
        <w:t>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Виды иной приносящей доход деятельности Организации:</w:t>
      </w:r>
    </w:p>
    <w:p w:rsidR="0051439D" w:rsidRPr="0051439D" w:rsidRDefault="001D36F1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_____</w:t>
      </w:r>
      <w:r w:rsidR="0051439D" w:rsidRPr="0051439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51439D" w:rsidRPr="0051439D">
        <w:rPr>
          <w:rFonts w:ascii="Times New Roman" w:hAnsi="Times New Roman" w:cs="Times New Roman"/>
          <w:sz w:val="28"/>
          <w:szCs w:val="28"/>
        </w:rPr>
        <w:t>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2) ___________________________________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_________________________</w:t>
      </w:r>
      <w:r w:rsidRPr="0051439D">
        <w:rPr>
          <w:rFonts w:ascii="Times New Roman" w:hAnsi="Times New Roman" w:cs="Times New Roman"/>
          <w:sz w:val="28"/>
          <w:szCs w:val="28"/>
        </w:rPr>
        <w:t>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 xml:space="preserve">    3) _______________________________________</w:t>
      </w:r>
      <w:r w:rsidR="001D36F1">
        <w:rPr>
          <w:rFonts w:ascii="Times New Roman" w:hAnsi="Times New Roman" w:cs="Times New Roman"/>
          <w:sz w:val="28"/>
          <w:szCs w:val="28"/>
        </w:rPr>
        <w:t>_____________________</w:t>
      </w:r>
      <w:r w:rsidRPr="0051439D">
        <w:rPr>
          <w:rFonts w:ascii="Times New Roman" w:hAnsi="Times New Roman" w:cs="Times New Roman"/>
          <w:sz w:val="28"/>
          <w:szCs w:val="28"/>
        </w:rPr>
        <w:t>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III. Органы Организации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8. Органами Организации являются: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1) Общее собрание членов;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2) Правление;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3) председатель;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4) Ревизионная комиссия (ревизор).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IV. Общее собрание членов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9. Высшим руководящим органом Организации является Общее собрание членов.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10. Общее собрание членов собирается по мере необходимости, но не реже __________ (__________) раз(а) в ____ год(а) (лет). Общее собрание членов правомочно, если на нем присутствуют более половины членов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Внеочередное Общее собрание членов может быть созвано по мотивированному предложению Правления, председателя, Ревизионной комиссии (ревизора) либо по обращению не менее ____ членов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11. Общее собрание членов правомочно принимать решения по любым вопросам деятельности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К исключительной компетенции Общего собрания членов относится: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1) определение приоритетных направлений деятельности Организации, принципов формирования и использования ее имущества;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2) утверждение и изменение Устава;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3) определение порядка приема в состав и исключения из состава членов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lastRenderedPageBreak/>
        <w:t>4) избрание Правления Организации и Ревизионной комиссии (ревизора) и досрочное прекращение их полномочий;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5) принятие решений о реорганизации и ликвидации Организации, о назначении ликвидационной комиссии (ликвидатора) и об утверждении ликвидационного баланса;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6) принятие решения о размере и порядке уплаты членами Организации членских и иных имущественных взносов.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12. Решения Общего собрания членов принимаются открытым голосованием большинством голосов членов Организации, присутствующих на Общем собрании членов, за исключением случаев, предусмотренных настоящим Уставом.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Решения Общего собрания членов по вопросам его исключительной компетенции принимаются открытым голосованием квалифицированным большинством не менее ____ голосов общего числа присутствующих на Общем собрании членов.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Общее собрание членов может проводиться в формате видеоконференции. Факт участия членов в Общем собрании членов в формате видеоконференции отражается в протоколе Общего собрания членов.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V. Правление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13. Для практического текущего руководства деятельностью Организации в период между общими собраниями членов избирается Правление - постоянно действующий руководящий орган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14. Правление избирается Общим собранием членов сроком на __________ (____) год(а) (лет) из числа членов Организации в количественном составе, установленном Общим собранием членов.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15. Правление: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1) избирает председателя и досрочно прекращает его полномочия;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2) утверждает годовой отчет и бухгалтерскую (финансовую) отчетность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3) принимает решения о создании Организацией других юридических лиц, об участии Организации в других юридических лицах;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4) утверждает аудиторскую организацию или индивидуального аудитора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5) организует работу Организации, осуществляет контроль за выполнением решений Общего собрания;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6) рассматривает и утверждает смету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7) распоряжается имуществом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8) утверждает штатное расписание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lastRenderedPageBreak/>
        <w:t>9) осуществляет созыв Общего собрания членов и готовит вопросы для обсуждения на Общем собрании членов;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10) принимает решения о приеме в члены и об исключении из членов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11) принимает решения по иным вопросам, не относящимся к компетенции других органов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16. Заседания Правления проводятся по мере необходимости, но не реже __________ (_____) раз(а) в _____ и считаются правомочными при участии в них более половины членов Правления.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17. Решения принимаются открытым голосованием простым большинством голосов членов Правления, присутствующих на заседании.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VI. Председатель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18. Председатель - единоличный исполнительный орган, избирается Правлением из числа членов Организации сроком на __________ (____) год(а) (лет).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19. Председатель: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1) подотчетен Общему собранию членов и Правлению;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2) осуществляет текущее руководство деятельностью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3) без доверенности действует от имени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4) принимает решения и издает приказы по вопросам деятельности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5) распоряжается в пределах утвержденной Правлением сметы средствами Организации, заключает договоры, осуществляет другие юридические действия от имени Организации, открывает и закрывает счета в банках;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6) решает вопросы хозяйственной и финансовой деятельности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7) организует бухгалтерский учет и отчетность;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8) принимает на работу и увольняет работников Организации, утверждает их должностные обязанности в соответствии со штатным расписанием, утверждаемым Правлением;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9) решает иные вопросы, не относящиеся к компетенции других органов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VII. Ревизионная комиссия (ревизор)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20. Контроль за финансово-хозяйственной деятельностью Организации осуществляет Ревизионная комиссия (ревизор), избираемая(</w:t>
      </w:r>
      <w:proofErr w:type="spellStart"/>
      <w:r w:rsidRPr="0051439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1439D">
        <w:rPr>
          <w:rFonts w:ascii="Times New Roman" w:hAnsi="Times New Roman" w:cs="Times New Roman"/>
          <w:sz w:val="28"/>
          <w:szCs w:val="28"/>
        </w:rPr>
        <w:t xml:space="preserve">) Общим собранием членов из числа членов Организации сроком на ____ год(а) (лет). Ревизионная комиссия избирается в составе председателя Ревизионной </w:t>
      </w:r>
      <w:r w:rsidRPr="0051439D">
        <w:rPr>
          <w:rFonts w:ascii="Times New Roman" w:hAnsi="Times New Roman" w:cs="Times New Roman"/>
          <w:sz w:val="28"/>
          <w:szCs w:val="28"/>
        </w:rPr>
        <w:lastRenderedPageBreak/>
        <w:t>комиссии и членов Ревизионной комиссии, число которых определяется Общим собранием членов.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21. Ревизионная комиссия (ревизор) осуществляет проверки финансово-хозяйственной деятельности Организации не реже __________ (_____) раз(а) в ____ год(а) (лет).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Компетенция Ревизионной комиссии (ревизора) включает следующие полномочия: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1) проверку (ревизию) финансово-хозяйственной деятельности Организации в установленные настоящим Уставом сроки, а также в любое время по инициативе Ревизионной комиссии (ревизора), по решению Общего собрания членов или по требованию не менее ____ членов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2) истребование у органов Организации документов о финансово-хозяйственной деятельности;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3) предложение о созыве внеочередного Общего собрания членов;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4) составление заключения по итогам проверки финансово-хозяйственной деятельности с подтверждением достоверности данных, содержащихся в отчетах и иных финансовых документах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22. Ревизионная комиссия (ревизор) представляет результаты проверок Общему собранию членов после обсуждения их на заседании Правления.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VIII. Членство в Организации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23. В члены Организации Правлением принимаются: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физические лица - на основании заявления;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юридические лица - общественные объединения - на основании заявления и решения уполномоченного органа.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Члены Организации имеют равные права и несут равные обязанности.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24. Члены Организации имеют право: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1) получать информацию о деятельности Организации путем направления запроса в Правление;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2) знакомиться с бухгалтерской и иной документацией Организации путем направления запроса в Правление;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3) вносить на рассмотрение Правления любые предложения о совершенствовании деятельности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4) участвовать в мероприятиях, осуществляемых Организацией;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5) избирать и быть избранными в руководящие органы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6) выйти из состава членов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lastRenderedPageBreak/>
        <w:t>Члены Организации осуществляют иные права, предусмотренные законодательством Российской Федерации.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25. Члены Организации обязаны: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1) содействовать работе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2) воздерживаться от действий (бездействия), которые могут нанести вред деятельности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3) выполнять решения Общего собрания членов и Правления, принятые в рамках их компетенции;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4) соблюдать Устав Организации;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5) уплачивать членские и иные имущественные взносы.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Члены Организации несут иные обязанности, предусмотренные законодательством Российской Федерации.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26. Члены Организации прекращают свое членство в Организации путем подачи заявления (представления заявления и решения уполномоченного органа юридического лица - общественного объединения) в Правление.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27. Член Организации считается выбывшим из состава Организации со дня подачи заявления (решения).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28. Члены Организации могут быть исключены из Организации за нарушение Устава, а также за действия, причинившие вред и (или) наносящие Организации материальный ущерб.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29. Исключение членов Организации осуществляется по решению Правления. Решение Правления об исключении из членов Организации может быть обжаловано на Общем собрании членов.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IX. Права Организации по управлению имуществом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30. Собственником имущества является Организация. Каждый отдельный член Организации не имеет права собственности на долю имущества, принадлежащего Организации.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X. Порядок распределения имущества, оставшегося в результате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ликвидации Организации</w:t>
      </w:r>
    </w:p>
    <w:p w:rsidR="0051439D" w:rsidRPr="0051439D" w:rsidRDefault="0051439D" w:rsidP="0051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72B" w:rsidRPr="0051439D" w:rsidRDefault="0051439D" w:rsidP="001D36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39D">
        <w:rPr>
          <w:rFonts w:ascii="Times New Roman" w:hAnsi="Times New Roman" w:cs="Times New Roman"/>
          <w:sz w:val="28"/>
          <w:szCs w:val="28"/>
        </w:rPr>
        <w:t>31. При ликвидации Организации оставшееся после удовлетворения требований кредиторов имущество, если иное не установлено федеральными законами, направляется на цели, в интересах которых Организация была создана, и (или) на благотворительные цели. В случае если использование имущества ликвидируемой Организации в соответствии с уставом Организации не представляется возможным, оно обращается в доход государства.</w:t>
      </w:r>
    </w:p>
    <w:sectPr w:rsidR="001A072B" w:rsidRPr="0051439D" w:rsidSect="0051439D">
      <w:pgSz w:w="11906" w:h="16838"/>
      <w:pgMar w:top="1418" w:right="1418" w:bottom="1701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7"/>
    <w:rsid w:val="000C674F"/>
    <w:rsid w:val="001A072B"/>
    <w:rsid w:val="001D30F7"/>
    <w:rsid w:val="001D36F1"/>
    <w:rsid w:val="0051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D8099-7419-4A68-B543-7924954A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2025-06-16T13:21:00Z</dcterms:created>
  <dcterms:modified xsi:type="dcterms:W3CDTF">2025-06-16T14:00:00Z</dcterms:modified>
</cp:coreProperties>
</file>